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D2DA2" w14:textId="77777777" w:rsidR="00CA205B" w:rsidRPr="001A3073" w:rsidRDefault="0057564F" w:rsidP="001A3073">
      <w:pPr>
        <w:jc w:val="center"/>
        <w:rPr>
          <w:b/>
          <w:u w:val="single"/>
        </w:rPr>
      </w:pPr>
      <w:bookmarkStart w:id="0" w:name="_GoBack"/>
      <w:bookmarkEnd w:id="0"/>
      <w:r w:rsidRPr="001A3073">
        <w:rPr>
          <w:b/>
          <w:u w:val="single"/>
        </w:rPr>
        <w:t>South Wales Police and Crime Commissioner</w:t>
      </w:r>
    </w:p>
    <w:p w14:paraId="3CEC7652" w14:textId="77777777" w:rsidR="0057564F" w:rsidRPr="001A3073" w:rsidRDefault="0057564F" w:rsidP="001A3073">
      <w:pPr>
        <w:jc w:val="center"/>
        <w:rPr>
          <w:b/>
          <w:u w:val="single"/>
        </w:rPr>
      </w:pPr>
      <w:r w:rsidRPr="001A3073">
        <w:rPr>
          <w:b/>
          <w:u w:val="single"/>
        </w:rPr>
        <w:t>Code of Conduct</w:t>
      </w:r>
    </w:p>
    <w:p w14:paraId="5684012D" w14:textId="77777777" w:rsidR="0057564F" w:rsidRDefault="0057564F"/>
    <w:p w14:paraId="212E0FF0" w14:textId="729C9861" w:rsidR="00CA205B" w:rsidRPr="00B50BF3" w:rsidRDefault="00954A9B">
      <w:pPr>
        <w:rPr>
          <w:b/>
        </w:rPr>
      </w:pPr>
      <w:r w:rsidRPr="00B50BF3">
        <w:rPr>
          <w:b/>
        </w:rPr>
        <w:t xml:space="preserve">Team </w:t>
      </w:r>
      <w:r w:rsidR="00CA205B" w:rsidRPr="00B50BF3">
        <w:rPr>
          <w:b/>
        </w:rPr>
        <w:t>Vison</w:t>
      </w:r>
      <w:r w:rsidR="00B50BF3" w:rsidRPr="00B50BF3">
        <w:rPr>
          <w:b/>
        </w:rPr>
        <w:t xml:space="preserve">: For South Wales to be the safest area to live in, work in and visit. </w:t>
      </w:r>
    </w:p>
    <w:p w14:paraId="7F2635F0" w14:textId="7C8EBBF8" w:rsidR="00CA205B" w:rsidRPr="00B50BF3" w:rsidRDefault="00954A9B">
      <w:pPr>
        <w:rPr>
          <w:b/>
        </w:rPr>
      </w:pPr>
      <w:r w:rsidRPr="00CA65FA">
        <w:rPr>
          <w:b/>
        </w:rPr>
        <w:t xml:space="preserve">Team </w:t>
      </w:r>
      <w:r w:rsidR="00CA205B" w:rsidRPr="00CA65FA">
        <w:rPr>
          <w:b/>
        </w:rPr>
        <w:t>Mission</w:t>
      </w:r>
      <w:r w:rsidR="00B50BF3" w:rsidRPr="00CA65FA">
        <w:rPr>
          <w:b/>
        </w:rPr>
        <w:t xml:space="preserve">: Driving forward positive and long-lasting change to ensure policing is effective and our communities are safe. </w:t>
      </w:r>
      <w:r w:rsidR="00CA205B" w:rsidRPr="00CA65FA">
        <w:rPr>
          <w:b/>
        </w:rPr>
        <w:t xml:space="preserve"> </w:t>
      </w:r>
    </w:p>
    <w:p w14:paraId="1437AE46" w14:textId="44BD37C6" w:rsidR="00B50BF3" w:rsidRPr="00B50BF3" w:rsidRDefault="000244E1" w:rsidP="00B50BF3">
      <w:pPr>
        <w:rPr>
          <w:b/>
        </w:rPr>
      </w:pPr>
      <w:r w:rsidRPr="00B50BF3">
        <w:rPr>
          <w:b/>
        </w:rPr>
        <w:t xml:space="preserve">Team </w:t>
      </w:r>
      <w:r w:rsidR="0091256D" w:rsidRPr="00B50BF3">
        <w:rPr>
          <w:b/>
        </w:rPr>
        <w:t>Values</w:t>
      </w:r>
      <w:r w:rsidR="00B50BF3">
        <w:rPr>
          <w:b/>
        </w:rPr>
        <w:t>:</w:t>
      </w:r>
      <w:r w:rsidR="0091256D" w:rsidRPr="00B50BF3">
        <w:rPr>
          <w:b/>
        </w:rPr>
        <w:t xml:space="preserve"> </w:t>
      </w:r>
      <w:r w:rsidR="00B50BF3" w:rsidRPr="00B50BF3">
        <w:rPr>
          <w:b/>
        </w:rPr>
        <w:t>Innovative, empowering, transparent, accountable, fair and supportive</w:t>
      </w:r>
      <w:r w:rsidR="00B50BF3">
        <w:rPr>
          <w:b/>
        </w:rPr>
        <w:t>.</w:t>
      </w:r>
    </w:p>
    <w:p w14:paraId="77F02A86" w14:textId="77777777" w:rsidR="0091256D" w:rsidRPr="00FF5A5B" w:rsidRDefault="0091256D" w:rsidP="00B50BF3">
      <w:pPr>
        <w:jc w:val="right"/>
        <w:rPr>
          <w:b/>
        </w:rPr>
      </w:pPr>
    </w:p>
    <w:p w14:paraId="539C5E13" w14:textId="77777777" w:rsidR="00C65353" w:rsidRDefault="00C65353">
      <w:pPr>
        <w:rPr>
          <w:b/>
        </w:rPr>
      </w:pPr>
      <w:r w:rsidRPr="00C65353">
        <w:rPr>
          <w:b/>
        </w:rPr>
        <w:t>Introduction:</w:t>
      </w:r>
    </w:p>
    <w:p w14:paraId="30D1E16F" w14:textId="45A797FF" w:rsidR="00C65353" w:rsidRDefault="00C65353">
      <w:r>
        <w:t xml:space="preserve">This </w:t>
      </w:r>
      <w:r w:rsidR="00AF5F57">
        <w:t>C</w:t>
      </w:r>
      <w:r>
        <w:t>ode applies to</w:t>
      </w:r>
      <w:r w:rsidR="00AF5F57">
        <w:t xml:space="preserve"> </w:t>
      </w:r>
      <w:r>
        <w:t xml:space="preserve">staff working under the direction and control of the Chief Executive of the Office of the Police and Crime Commissioner </w:t>
      </w:r>
      <w:r w:rsidR="00AF5F57">
        <w:t xml:space="preserve">of </w:t>
      </w:r>
      <w:r>
        <w:t xml:space="preserve">South Wales. </w:t>
      </w:r>
    </w:p>
    <w:p w14:paraId="7EC233B1" w14:textId="01DB8CCA" w:rsidR="00C65353" w:rsidRDefault="00C65353">
      <w:r>
        <w:t xml:space="preserve">This </w:t>
      </w:r>
      <w:r w:rsidR="00AF5F57">
        <w:t>C</w:t>
      </w:r>
      <w:r>
        <w:t xml:space="preserve">ode forms part of the terms and conditions of employment of employees, any breach of this code shall be dealt with in accordance to the disciplinary procedures. </w:t>
      </w:r>
    </w:p>
    <w:p w14:paraId="7B45FB5E" w14:textId="62283E5F" w:rsidR="00C65353" w:rsidRDefault="00C65353">
      <w:r>
        <w:t xml:space="preserve">This </w:t>
      </w:r>
      <w:r w:rsidR="00AF5F57">
        <w:t>C</w:t>
      </w:r>
      <w:r>
        <w:t>ode does not apply to staff employed by</w:t>
      </w:r>
      <w:r w:rsidR="00954A9B">
        <w:t xml:space="preserve"> or under the direction of the Chief C</w:t>
      </w:r>
      <w:r>
        <w:t xml:space="preserve">onstable. </w:t>
      </w:r>
    </w:p>
    <w:p w14:paraId="46C93EE8" w14:textId="55D8DFDE" w:rsidR="00C65353" w:rsidRPr="00C65353" w:rsidRDefault="00C65353">
      <w:r>
        <w:t xml:space="preserve">This </w:t>
      </w:r>
      <w:r w:rsidR="00AF5F57">
        <w:t>C</w:t>
      </w:r>
      <w:r>
        <w:t>ode should be read in conjunction with the College of Policing’s Code of Ethics.</w:t>
      </w:r>
    </w:p>
    <w:p w14:paraId="317F2A91" w14:textId="77777777" w:rsidR="00C65353" w:rsidRDefault="00FF5A5B" w:rsidP="00FF5A5B">
      <w:pPr>
        <w:pStyle w:val="ListParagraph"/>
        <w:numPr>
          <w:ilvl w:val="0"/>
          <w:numId w:val="1"/>
        </w:numPr>
        <w:rPr>
          <w:b/>
        </w:rPr>
      </w:pPr>
      <w:r w:rsidRPr="00FF5A5B">
        <w:rPr>
          <w:b/>
        </w:rPr>
        <w:t xml:space="preserve">Honesty and Integrity </w:t>
      </w:r>
    </w:p>
    <w:p w14:paraId="7690BFCF" w14:textId="41562C97" w:rsidR="00FF5A5B" w:rsidRDefault="006D04E4" w:rsidP="00FF5A5B">
      <w:r>
        <w:t>Team members</w:t>
      </w:r>
      <w:r w:rsidR="00FF5A5B" w:rsidRPr="00FF5A5B">
        <w:t xml:space="preserve"> must act with honesty and integrity at all times. By adhering to this we will gain the trust of the public, colleagues</w:t>
      </w:r>
      <w:r w:rsidR="00954A9B">
        <w:t xml:space="preserve">, </w:t>
      </w:r>
      <w:r w:rsidR="00AF5F57">
        <w:t>stakeholders</w:t>
      </w:r>
      <w:r w:rsidR="00FF5A5B" w:rsidRPr="00FF5A5B">
        <w:t xml:space="preserve"> and leaders. </w:t>
      </w:r>
    </w:p>
    <w:p w14:paraId="2A1B5ED0" w14:textId="77777777" w:rsidR="006D04E4" w:rsidRPr="00F6142C" w:rsidRDefault="006D04E4" w:rsidP="006D04E4">
      <w:pPr>
        <w:pStyle w:val="ListParagraph"/>
        <w:numPr>
          <w:ilvl w:val="0"/>
          <w:numId w:val="1"/>
        </w:numPr>
        <w:rPr>
          <w:b/>
        </w:rPr>
      </w:pPr>
      <w:r w:rsidRPr="00F6142C">
        <w:rPr>
          <w:b/>
        </w:rPr>
        <w:t>Respect and Courtesy</w:t>
      </w:r>
    </w:p>
    <w:p w14:paraId="771119B7" w14:textId="62254435" w:rsidR="006D04E4" w:rsidRDefault="006D04E4" w:rsidP="006D04E4">
      <w:r>
        <w:t>Team members will carry out their roles in a</w:t>
      </w:r>
      <w:r w:rsidR="00AF5F57">
        <w:t xml:space="preserve"> respectful and courteous way, being </w:t>
      </w:r>
      <w:r>
        <w:t xml:space="preserve">efficient, diligent and professional </w:t>
      </w:r>
      <w:r w:rsidR="00AF5F57">
        <w:t>at all times</w:t>
      </w:r>
      <w:r>
        <w:t xml:space="preserve">. </w:t>
      </w:r>
      <w:r w:rsidR="00F6142C">
        <w:t>Ensuring that</w:t>
      </w:r>
      <w:r w:rsidR="00954A9B">
        <w:t xml:space="preserve"> behaviour and language could</w:t>
      </w:r>
      <w:r w:rsidR="00F6142C">
        <w:t xml:space="preserve"> not reasonably be perceived to be abusive, oppressive, harassing, bullying, victimising or offensive. </w:t>
      </w:r>
    </w:p>
    <w:p w14:paraId="66147E9C" w14:textId="77777777" w:rsidR="00F6142C" w:rsidRDefault="00F6142C" w:rsidP="00F6142C">
      <w:pPr>
        <w:pStyle w:val="ListParagraph"/>
        <w:numPr>
          <w:ilvl w:val="0"/>
          <w:numId w:val="1"/>
        </w:numPr>
        <w:rPr>
          <w:b/>
        </w:rPr>
      </w:pPr>
      <w:r w:rsidRPr="00F6142C">
        <w:rPr>
          <w:b/>
        </w:rPr>
        <w:t xml:space="preserve">Equality and Diversity </w:t>
      </w:r>
    </w:p>
    <w:p w14:paraId="3B4A0DB3" w14:textId="5633517C" w:rsidR="00F6142C" w:rsidRPr="00F66C48" w:rsidRDefault="00F6142C" w:rsidP="00F6142C">
      <w:r w:rsidRPr="00F66C48">
        <w:t xml:space="preserve">It is everyone’s personal responsibility to </w:t>
      </w:r>
      <w:r w:rsidR="00954A9B" w:rsidRPr="00F66C48">
        <w:t>ensure</w:t>
      </w:r>
      <w:r w:rsidR="00122849" w:rsidRPr="00F66C48">
        <w:t xml:space="preserve"> that they </w:t>
      </w:r>
      <w:r w:rsidR="00AF5F57">
        <w:t xml:space="preserve">follow and </w:t>
      </w:r>
      <w:r w:rsidR="00122849" w:rsidRPr="00F66C48">
        <w:t>promote equality and inclusion within the workplace and in the course of their work with communities.  Employees must not</w:t>
      </w:r>
      <w:r w:rsidR="00E84CFC" w:rsidRPr="00F66C48">
        <w:t xml:space="preserve"> discriminate against any person or group of people</w:t>
      </w:r>
      <w:r w:rsidR="00D55D1C" w:rsidRPr="00F66C48">
        <w:t>,</w:t>
      </w:r>
      <w:r w:rsidR="00E84CFC" w:rsidRPr="00F66C48">
        <w:t xml:space="preserve"> </w:t>
      </w:r>
      <w:r w:rsidR="00122849" w:rsidRPr="00F66C48">
        <w:t>and must not display har</w:t>
      </w:r>
      <w:r w:rsidR="00D55D1C" w:rsidRPr="00F66C48">
        <w:t>assment or victimisation in the course of their work</w:t>
      </w:r>
      <w:r w:rsidR="00122849" w:rsidRPr="00F66C48">
        <w:t xml:space="preserve">.  Everyone has a duty </w:t>
      </w:r>
      <w:r w:rsidR="00E84CFC" w:rsidRPr="00F66C48">
        <w:t xml:space="preserve">to ensure </w:t>
      </w:r>
      <w:r w:rsidR="00F720C9" w:rsidRPr="00F66C48">
        <w:t>that</w:t>
      </w:r>
      <w:r w:rsidR="00122849" w:rsidRPr="00F66C48">
        <w:t xml:space="preserve"> diversity and difference is </w:t>
      </w:r>
      <w:r w:rsidR="00D55D1C" w:rsidRPr="00F66C48">
        <w:t xml:space="preserve">valued and </w:t>
      </w:r>
      <w:r w:rsidR="00122849" w:rsidRPr="00F66C48">
        <w:t>seen to be valued</w:t>
      </w:r>
      <w:r w:rsidR="00A52CE0" w:rsidRPr="00F66C48">
        <w:t xml:space="preserve">. </w:t>
      </w:r>
    </w:p>
    <w:p w14:paraId="22FC5C81" w14:textId="77777777" w:rsidR="00A52CE0" w:rsidRPr="00A52CE0" w:rsidRDefault="00A52CE0" w:rsidP="00A52CE0">
      <w:pPr>
        <w:pStyle w:val="ListParagraph"/>
        <w:numPr>
          <w:ilvl w:val="0"/>
          <w:numId w:val="1"/>
        </w:numPr>
        <w:rPr>
          <w:b/>
        </w:rPr>
      </w:pPr>
      <w:r w:rsidRPr="00A52CE0">
        <w:rPr>
          <w:b/>
        </w:rPr>
        <w:t xml:space="preserve">Stewardship and Personal Interests </w:t>
      </w:r>
    </w:p>
    <w:p w14:paraId="4675777C" w14:textId="77777777" w:rsidR="00A52CE0" w:rsidRDefault="00F720C9" w:rsidP="00A52CE0">
      <w:r>
        <w:t>Individuals must not make use of property, vehicles or other facilities of the P</w:t>
      </w:r>
      <w:r w:rsidR="00954A9B">
        <w:t xml:space="preserve">olice and </w:t>
      </w:r>
      <w:r>
        <w:t>C</w:t>
      </w:r>
      <w:r w:rsidR="00954A9B">
        <w:t>rime Commissioner</w:t>
      </w:r>
      <w:r>
        <w:t xml:space="preserve"> or Force without authority to do so. </w:t>
      </w:r>
    </w:p>
    <w:p w14:paraId="2375B9D9" w14:textId="77777777" w:rsidR="00F720C9" w:rsidRDefault="00F720C9" w:rsidP="00A52CE0">
      <w:r>
        <w:t xml:space="preserve">Team members must not allow their personal interest to conflict with those of the office or force. A person’s position or authority must not be used to </w:t>
      </w:r>
      <w:r w:rsidRPr="0091256D">
        <w:t>confer</w:t>
      </w:r>
      <w:r>
        <w:t xml:space="preserve"> an advantage or disadvantage to any other person or process. </w:t>
      </w:r>
    </w:p>
    <w:p w14:paraId="76677F96" w14:textId="34E091E9" w:rsidR="005211FA" w:rsidRDefault="00F720C9" w:rsidP="005211FA">
      <w:r>
        <w:lastRenderedPageBreak/>
        <w:t>Team members are required to</w:t>
      </w:r>
      <w:r w:rsidR="00954A9B">
        <w:t xml:space="preserve"> firstly request</w:t>
      </w:r>
      <w:r>
        <w:t xml:space="preserve"> </w:t>
      </w:r>
      <w:r w:rsidR="00AF5F57">
        <w:t xml:space="preserve">formal approval of </w:t>
      </w:r>
      <w:r>
        <w:t>any interests, such as secondary employment,</w:t>
      </w:r>
      <w:r w:rsidR="00A10A56">
        <w:t xml:space="preserve"> </w:t>
      </w:r>
      <w:r>
        <w:t xml:space="preserve">at the appropriate level in line with the office </w:t>
      </w:r>
      <w:r w:rsidR="00AE43D1">
        <w:t>policy and</w:t>
      </w:r>
      <w:r w:rsidR="00AF5F57">
        <w:t xml:space="preserve"> their Contract of Employment</w:t>
      </w:r>
      <w:r w:rsidR="00AE43D1">
        <w:t>, then</w:t>
      </w:r>
      <w:r w:rsidR="00954A9B">
        <w:t xml:space="preserve"> complete the relevant paper work in order to register it. </w:t>
      </w:r>
      <w:r>
        <w:t xml:space="preserve"> All gifts</w:t>
      </w:r>
      <w:r w:rsidR="00AF5F57">
        <w:t xml:space="preserve"> </w:t>
      </w:r>
      <w:r w:rsidR="007175AE">
        <w:t>and hospitality</w:t>
      </w:r>
      <w:r>
        <w:t xml:space="preserve"> benefits are to be declared and recorded on the </w:t>
      </w:r>
      <w:r w:rsidR="00AF5F57">
        <w:t>H</w:t>
      </w:r>
      <w:r>
        <w:t xml:space="preserve">ospitality </w:t>
      </w:r>
      <w:r w:rsidR="00AF5F57">
        <w:t>R</w:t>
      </w:r>
      <w:r>
        <w:t xml:space="preserve">egister. </w:t>
      </w:r>
    </w:p>
    <w:p w14:paraId="7B96A1D0" w14:textId="3FF25DD9" w:rsidR="005211FA" w:rsidRDefault="005211FA" w:rsidP="005211FA">
      <w:r>
        <w:t xml:space="preserve">Unless otherwise stated all members of the Commissioners team, with the exception of the Commissioner and </w:t>
      </w:r>
      <w:r w:rsidR="00AF5F57">
        <w:t>D</w:t>
      </w:r>
      <w:r>
        <w:t xml:space="preserve">eputy </w:t>
      </w:r>
      <w:r w:rsidR="00AF5F57">
        <w:t>C</w:t>
      </w:r>
      <w:r>
        <w:t xml:space="preserve">ommissioner are politically restricted posts. </w:t>
      </w:r>
    </w:p>
    <w:p w14:paraId="5CCAA05F" w14:textId="0498347F" w:rsidR="00F720C9" w:rsidRPr="009164E0" w:rsidRDefault="00F720C9" w:rsidP="009164E0">
      <w:pPr>
        <w:pStyle w:val="ListParagraph"/>
        <w:numPr>
          <w:ilvl w:val="0"/>
          <w:numId w:val="1"/>
        </w:numPr>
        <w:rPr>
          <w:b/>
        </w:rPr>
      </w:pPr>
      <w:r w:rsidRPr="009164E0">
        <w:rPr>
          <w:b/>
        </w:rPr>
        <w:t xml:space="preserve">Conduct </w:t>
      </w:r>
    </w:p>
    <w:p w14:paraId="6477476F" w14:textId="77777777" w:rsidR="00F720C9" w:rsidRDefault="00954A9B" w:rsidP="00F720C9">
      <w:r>
        <w:t xml:space="preserve">Team members represent the </w:t>
      </w:r>
      <w:r w:rsidR="00F720C9">
        <w:t>P</w:t>
      </w:r>
      <w:r>
        <w:t xml:space="preserve">olice and </w:t>
      </w:r>
      <w:r w:rsidR="00F720C9">
        <w:t>C</w:t>
      </w:r>
      <w:r>
        <w:t xml:space="preserve">rime </w:t>
      </w:r>
      <w:r w:rsidR="00F720C9">
        <w:t>C</w:t>
      </w:r>
      <w:r>
        <w:t>ommissioner</w:t>
      </w:r>
      <w:r w:rsidR="00F720C9">
        <w:t xml:space="preserve"> both in and out of working hours, therefore conduct at all times should be reflective of the values and vision of the office. </w:t>
      </w:r>
    </w:p>
    <w:p w14:paraId="4EFC4EE1" w14:textId="2FB5FF35" w:rsidR="00D347AA" w:rsidRPr="0091256D" w:rsidRDefault="00D347AA" w:rsidP="00F720C9">
      <w:pPr>
        <w:rPr>
          <w:color w:val="FF0000"/>
        </w:rPr>
      </w:pPr>
      <w:r>
        <w:t xml:space="preserve">People must be conscious of </w:t>
      </w:r>
      <w:r w:rsidR="00700985">
        <w:t xml:space="preserve">using and viewing </w:t>
      </w:r>
      <w:r>
        <w:t>social media and its content</w:t>
      </w:r>
      <w:r w:rsidR="00700985">
        <w:t>. Ensuring</w:t>
      </w:r>
      <w:r>
        <w:t xml:space="preserve"> at all times they do not take part in any activity that could undermin</w:t>
      </w:r>
      <w:r w:rsidR="00954A9B">
        <w:t xml:space="preserve">e the vision and values of the </w:t>
      </w:r>
      <w:r>
        <w:t>P</w:t>
      </w:r>
      <w:r w:rsidR="00954A9B">
        <w:t xml:space="preserve">olice and </w:t>
      </w:r>
      <w:r>
        <w:t>C</w:t>
      </w:r>
      <w:r w:rsidR="00954A9B">
        <w:t>rime Commissioner</w:t>
      </w:r>
      <w:r>
        <w:t xml:space="preserve">. </w:t>
      </w:r>
      <w:r w:rsidR="0091256D">
        <w:rPr>
          <w:color w:val="FF0000"/>
        </w:rPr>
        <w:t xml:space="preserve"> </w:t>
      </w:r>
    </w:p>
    <w:p w14:paraId="406AFA9C" w14:textId="7F19BB48" w:rsidR="00661452" w:rsidRDefault="00D347AA" w:rsidP="00F720C9">
      <w:r>
        <w:t xml:space="preserve">Whilst individuals are responsible for their own diary </w:t>
      </w:r>
      <w:r w:rsidR="00700985">
        <w:t>management,</w:t>
      </w:r>
      <w:r>
        <w:t xml:space="preserve"> it is important to start work punctually and be transparent in relation to working locations and times. </w:t>
      </w:r>
      <w:r w:rsidR="00A10A56">
        <w:t xml:space="preserve">Team members should ensure they are presented appropriately for the tasks that they are undertaking. </w:t>
      </w:r>
      <w:r w:rsidR="00661452">
        <w:t xml:space="preserve"> </w:t>
      </w:r>
    </w:p>
    <w:p w14:paraId="631D0996" w14:textId="77777777" w:rsidR="00C83374" w:rsidRDefault="00661452" w:rsidP="00661452">
      <w:pPr>
        <w:pStyle w:val="ListParagraph"/>
        <w:numPr>
          <w:ilvl w:val="0"/>
          <w:numId w:val="1"/>
        </w:numPr>
        <w:rPr>
          <w:b/>
        </w:rPr>
      </w:pPr>
      <w:r w:rsidRPr="00661452">
        <w:rPr>
          <w:b/>
        </w:rPr>
        <w:t xml:space="preserve">Appointment and Employment Matters </w:t>
      </w:r>
    </w:p>
    <w:p w14:paraId="6C05B44E" w14:textId="6BD45203" w:rsidR="00C83374" w:rsidRPr="00C83374" w:rsidRDefault="00DA44E9" w:rsidP="00C83374">
      <w:r>
        <w:t>Individuals should not be involved in appointments</w:t>
      </w:r>
      <w:r w:rsidR="00AF5F57">
        <w:t>,</w:t>
      </w:r>
      <w:r>
        <w:t xml:space="preserve"> or decisions relating to discipline, promotion or grading when related to or has a close personal relationship </w:t>
      </w:r>
      <w:r w:rsidR="00AF5F57">
        <w:t xml:space="preserve">with that person </w:t>
      </w:r>
      <w:r>
        <w:t xml:space="preserve">outside of work. </w:t>
      </w:r>
    </w:p>
    <w:p w14:paraId="31E2F4FF" w14:textId="77777777" w:rsidR="00A10A56" w:rsidRPr="00A10A56" w:rsidRDefault="00C83374" w:rsidP="00A10A56">
      <w:pPr>
        <w:pStyle w:val="ListParagraph"/>
        <w:numPr>
          <w:ilvl w:val="0"/>
          <w:numId w:val="1"/>
        </w:numPr>
        <w:rPr>
          <w:b/>
        </w:rPr>
      </w:pPr>
      <w:r>
        <w:rPr>
          <w:b/>
        </w:rPr>
        <w:t xml:space="preserve">Challenging and </w:t>
      </w:r>
      <w:r w:rsidR="00A10A56" w:rsidRPr="00A10A56">
        <w:rPr>
          <w:b/>
        </w:rPr>
        <w:t>Complaints</w:t>
      </w:r>
    </w:p>
    <w:p w14:paraId="6ADD9A66" w14:textId="419C2684" w:rsidR="00C83374" w:rsidRDefault="00700985" w:rsidP="00A10A56">
      <w:r>
        <w:t xml:space="preserve">Every individual team member </w:t>
      </w:r>
      <w:r w:rsidR="00C83374">
        <w:t xml:space="preserve">has a duty to challenge unethical or unprofessional behaviour and should be confident to do so, irrespective of seniority or grade, as long as this is done in an appropriate manner and forum. </w:t>
      </w:r>
    </w:p>
    <w:p w14:paraId="52792AFF" w14:textId="227977D3" w:rsidR="00A10A56" w:rsidRPr="00F720C9" w:rsidRDefault="00A10A56" w:rsidP="00A10A56">
      <w:r>
        <w:t>Any complaint that an employee has or is thought to have breached this Code of Conduct should be made to the Chief Executive</w:t>
      </w:r>
      <w:r w:rsidR="005211FA">
        <w:t xml:space="preserve"> (Monitoring Officer) or Strategic Lead for Quality, Standards and Compliance (Deputy Monitoring Officer)</w:t>
      </w:r>
      <w:r>
        <w:t>. Any c</w:t>
      </w:r>
      <w:r w:rsidR="00C83374">
        <w:t>omplaint relating to the Chief E</w:t>
      </w:r>
      <w:r>
        <w:t xml:space="preserve">xecutive should be made to the Police and Crime Commissioner. </w:t>
      </w:r>
    </w:p>
    <w:sectPr w:rsidR="00A10A56" w:rsidRPr="00F720C9" w:rsidSect="00F720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BD89" w14:textId="77777777" w:rsidR="008A0E64" w:rsidRDefault="008A0E64" w:rsidP="0057564F">
      <w:pPr>
        <w:spacing w:after="0" w:line="240" w:lineRule="auto"/>
      </w:pPr>
      <w:r>
        <w:separator/>
      </w:r>
    </w:p>
  </w:endnote>
  <w:endnote w:type="continuationSeparator" w:id="0">
    <w:p w14:paraId="6B37EF4C" w14:textId="77777777" w:rsidR="008A0E64" w:rsidRDefault="008A0E64" w:rsidP="005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498A" w14:textId="77777777" w:rsidR="008A0E64" w:rsidRDefault="008A0E64" w:rsidP="00E922C5">
    <w:pPr>
      <w:pStyle w:val="Footer"/>
      <w:rPr>
        <w:color w:val="000000"/>
        <w:sz w:val="17"/>
      </w:rPr>
    </w:pPr>
    <w:bookmarkStart w:id="2" w:name="TITUS1FooterEvenPages"/>
    <w:r>
      <w:rPr>
        <w:color w:val="000000"/>
        <w:sz w:val="17"/>
      </w:rPr>
      <w:t> </w:t>
    </w:r>
  </w:p>
  <w:bookmarkEnd w:id="2"/>
  <w:p w14:paraId="37C607CD" w14:textId="77777777" w:rsidR="008A0E64" w:rsidRDefault="008A0E64" w:rsidP="0035679F">
    <w:pPr>
      <w:pStyle w:val="Footer"/>
    </w:pPr>
  </w:p>
  <w:p w14:paraId="4326270D" w14:textId="77777777" w:rsidR="008A0E64" w:rsidRDefault="008A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94612"/>
      <w:docPartObj>
        <w:docPartGallery w:val="Page Numbers (Bottom of Page)"/>
        <w:docPartUnique/>
      </w:docPartObj>
    </w:sdtPr>
    <w:sdtEndPr>
      <w:rPr>
        <w:noProof/>
      </w:rPr>
    </w:sdtEndPr>
    <w:sdtContent>
      <w:p w14:paraId="20D7667A" w14:textId="20071BD2" w:rsidR="008A0E64" w:rsidRDefault="008A0E64">
        <w:pPr>
          <w:pStyle w:val="Footer"/>
        </w:pPr>
        <w:r>
          <w:fldChar w:fldCharType="begin"/>
        </w:r>
        <w:r>
          <w:instrText xml:space="preserve"> PAGE   \* MERGEFORMAT </w:instrText>
        </w:r>
        <w:r>
          <w:fldChar w:fldCharType="separate"/>
        </w:r>
        <w:r w:rsidR="00074201">
          <w:rPr>
            <w:noProof/>
          </w:rPr>
          <w:t>1</w:t>
        </w:r>
        <w:r>
          <w:rPr>
            <w:noProof/>
          </w:rPr>
          <w:fldChar w:fldCharType="end"/>
        </w:r>
      </w:p>
    </w:sdtContent>
  </w:sdt>
  <w:p w14:paraId="02830887" w14:textId="77777777" w:rsidR="008A0E64" w:rsidRDefault="008A0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BC7" w14:textId="77777777" w:rsidR="008A0E64" w:rsidRDefault="008A0E64" w:rsidP="00E922C5">
    <w:pPr>
      <w:pStyle w:val="Footer"/>
      <w:rPr>
        <w:caps/>
        <w:color w:val="000000"/>
        <w:sz w:val="17"/>
      </w:rPr>
    </w:pPr>
    <w:bookmarkStart w:id="4" w:name="TITUS1FooterFirstPage"/>
    <w:r w:rsidRPr="00E922C5">
      <w:rPr>
        <w:caps/>
        <w:color w:val="000000"/>
        <w:sz w:val="17"/>
      </w:rPr>
      <w:t> </w:t>
    </w:r>
  </w:p>
  <w:bookmarkEnd w:id="4"/>
  <w:p w14:paraId="550078FE" w14:textId="77777777" w:rsidR="008A0E64" w:rsidRDefault="008A0E6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0E2E911A" w14:textId="77777777" w:rsidR="008A0E64" w:rsidRDefault="008A0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607C" w14:textId="77777777" w:rsidR="008A0E64" w:rsidRDefault="008A0E64" w:rsidP="0057564F">
      <w:pPr>
        <w:spacing w:after="0" w:line="240" w:lineRule="auto"/>
      </w:pPr>
      <w:r>
        <w:separator/>
      </w:r>
    </w:p>
  </w:footnote>
  <w:footnote w:type="continuationSeparator" w:id="0">
    <w:p w14:paraId="1859FF7B" w14:textId="77777777" w:rsidR="008A0E64" w:rsidRDefault="008A0E64" w:rsidP="005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888E" w14:textId="77777777" w:rsidR="008A0E64" w:rsidRDefault="008A0E64" w:rsidP="00E922C5">
    <w:pPr>
      <w:pStyle w:val="Header"/>
      <w:rPr>
        <w:color w:val="000000"/>
        <w:sz w:val="17"/>
      </w:rPr>
    </w:pPr>
    <w:bookmarkStart w:id="1" w:name="TITUS1HeaderEvenPages"/>
    <w:r>
      <w:rPr>
        <w:color w:val="000000"/>
        <w:sz w:val="17"/>
      </w:rPr>
      <w:t> </w:t>
    </w:r>
  </w:p>
  <w:bookmarkEnd w:id="1"/>
  <w:p w14:paraId="0F568B74" w14:textId="77777777" w:rsidR="008A0E64" w:rsidRDefault="008A0E64" w:rsidP="001A3073">
    <w:pPr>
      <w:pStyle w:val="Header"/>
    </w:pPr>
  </w:p>
  <w:p w14:paraId="063088C8" w14:textId="77777777" w:rsidR="008A0E64" w:rsidRDefault="008A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8833" w14:textId="40309719" w:rsidR="008A0E64" w:rsidRPr="00E62C37" w:rsidRDefault="008A0E64">
    <w:pPr>
      <w:pStyle w:val="Header"/>
      <w:rPr>
        <w:color w:val="000000"/>
        <w:sz w:val="17"/>
      </w:rPr>
    </w:pPr>
    <w:r>
      <w:rPr>
        <w:noProof/>
        <w:lang w:eastAsia="en-GB"/>
      </w:rPr>
      <w:drawing>
        <wp:inline distT="0" distB="0" distL="0" distR="0" wp14:anchorId="226E752D" wp14:editId="0291FB25">
          <wp:extent cx="1609725" cy="590550"/>
          <wp:effectExtent l="0" t="0" r="9525" b="0"/>
          <wp:docPr id="8" name="swp_logo" descr="http://www.southwalescommissioner.org.uk/media/1081/commissioner-logo.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swp_logo" descr="http://www.southwalescommissioner.org.uk/media/1081/commissioner-logo.pn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D1E9" w14:textId="77777777" w:rsidR="008A0E64" w:rsidRDefault="008A0E64" w:rsidP="00E922C5">
    <w:pPr>
      <w:pStyle w:val="Header"/>
      <w:rPr>
        <w:color w:val="000000"/>
        <w:sz w:val="17"/>
      </w:rPr>
    </w:pPr>
    <w:bookmarkStart w:id="3" w:name="TITUS1HeaderFirstPage"/>
    <w:r>
      <w:rPr>
        <w:rFonts w:ascii="Arial" w:hAnsi="Arial" w:cs="Arial"/>
        <w:noProof/>
        <w:sz w:val="24"/>
        <w:szCs w:val="24"/>
        <w:lang w:eastAsia="en-GB"/>
      </w:rPr>
      <w:drawing>
        <wp:anchor distT="0" distB="0" distL="114300" distR="114300" simplePos="0" relativeHeight="251657216" behindDoc="0" locked="0" layoutInCell="1" allowOverlap="1" wp14:anchorId="355C6BF8" wp14:editId="35A6E569">
          <wp:simplePos x="0" y="0"/>
          <wp:positionH relativeFrom="margin">
            <wp:posOffset>-847725</wp:posOffset>
          </wp:positionH>
          <wp:positionV relativeFrom="paragraph">
            <wp:posOffset>-173355</wp:posOffset>
          </wp:positionV>
          <wp:extent cx="1371600" cy="6254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PCC-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25475"/>
                  </a:xfrm>
                  <a:prstGeom prst="rect">
                    <a:avLst/>
                  </a:prstGeom>
                </pic:spPr>
              </pic:pic>
            </a:graphicData>
          </a:graphic>
          <wp14:sizeRelH relativeFrom="page">
            <wp14:pctWidth>0</wp14:pctWidth>
          </wp14:sizeRelH>
          <wp14:sizeRelV relativeFrom="page">
            <wp14:pctHeight>0</wp14:pctHeight>
          </wp14:sizeRelV>
        </wp:anchor>
      </w:drawing>
    </w:r>
    <w:r>
      <w:rPr>
        <w:color w:val="000000"/>
        <w:sz w:val="17"/>
      </w:rPr>
      <w:t> </w:t>
    </w:r>
  </w:p>
  <w:bookmarkEnd w:id="3"/>
  <w:p w14:paraId="2D769038" w14:textId="77777777" w:rsidR="008A0E64" w:rsidRDefault="008A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DB5"/>
    <w:multiLevelType w:val="hybridMultilevel"/>
    <w:tmpl w:val="6D0CC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4F"/>
    <w:rsid w:val="000244E1"/>
    <w:rsid w:val="00074201"/>
    <w:rsid w:val="00100682"/>
    <w:rsid w:val="0011759F"/>
    <w:rsid w:val="00122849"/>
    <w:rsid w:val="001844D1"/>
    <w:rsid w:val="001A3073"/>
    <w:rsid w:val="001B3934"/>
    <w:rsid w:val="001B68F8"/>
    <w:rsid w:val="00272BDF"/>
    <w:rsid w:val="002A2777"/>
    <w:rsid w:val="0035679F"/>
    <w:rsid w:val="00386035"/>
    <w:rsid w:val="004F675C"/>
    <w:rsid w:val="005211FA"/>
    <w:rsid w:val="0057564F"/>
    <w:rsid w:val="00661452"/>
    <w:rsid w:val="006D04E4"/>
    <w:rsid w:val="00700985"/>
    <w:rsid w:val="00701CC3"/>
    <w:rsid w:val="007175AE"/>
    <w:rsid w:val="00771930"/>
    <w:rsid w:val="00777C48"/>
    <w:rsid w:val="0081005D"/>
    <w:rsid w:val="00837B44"/>
    <w:rsid w:val="008410EF"/>
    <w:rsid w:val="008A0E64"/>
    <w:rsid w:val="0091256D"/>
    <w:rsid w:val="009164E0"/>
    <w:rsid w:val="00954A9B"/>
    <w:rsid w:val="00994BA5"/>
    <w:rsid w:val="00A06D86"/>
    <w:rsid w:val="00A10A56"/>
    <w:rsid w:val="00A52CE0"/>
    <w:rsid w:val="00AB4BC6"/>
    <w:rsid w:val="00AE43D1"/>
    <w:rsid w:val="00AF3A64"/>
    <w:rsid w:val="00AF5F57"/>
    <w:rsid w:val="00B50BF3"/>
    <w:rsid w:val="00C269B5"/>
    <w:rsid w:val="00C65353"/>
    <w:rsid w:val="00C8052D"/>
    <w:rsid w:val="00C83374"/>
    <w:rsid w:val="00C97971"/>
    <w:rsid w:val="00CA205B"/>
    <w:rsid w:val="00CA65FA"/>
    <w:rsid w:val="00D347AA"/>
    <w:rsid w:val="00D55D1C"/>
    <w:rsid w:val="00D63ACA"/>
    <w:rsid w:val="00DA44E9"/>
    <w:rsid w:val="00DD2584"/>
    <w:rsid w:val="00E62C37"/>
    <w:rsid w:val="00E84CFC"/>
    <w:rsid w:val="00E922C5"/>
    <w:rsid w:val="00ED1D72"/>
    <w:rsid w:val="00F6142C"/>
    <w:rsid w:val="00F66C48"/>
    <w:rsid w:val="00F720C9"/>
    <w:rsid w:val="00FF5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AFAFE"/>
  <w15:chartTrackingRefBased/>
  <w15:docId w15:val="{BCDC6297-CF6E-4610-A754-6A2694E3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4F"/>
  </w:style>
  <w:style w:type="paragraph" w:styleId="Footer">
    <w:name w:val="footer"/>
    <w:basedOn w:val="Normal"/>
    <w:link w:val="FooterChar"/>
    <w:uiPriority w:val="99"/>
    <w:unhideWhenUsed/>
    <w:rsid w:val="00575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4F"/>
  </w:style>
  <w:style w:type="paragraph" w:styleId="ListParagraph">
    <w:name w:val="List Paragraph"/>
    <w:basedOn w:val="Normal"/>
    <w:uiPriority w:val="34"/>
    <w:qFormat/>
    <w:rsid w:val="00FF5A5B"/>
    <w:pPr>
      <w:ind w:left="720"/>
      <w:contextualSpacing/>
    </w:pPr>
  </w:style>
  <w:style w:type="character" w:styleId="CommentReference">
    <w:name w:val="annotation reference"/>
    <w:basedOn w:val="DefaultParagraphFont"/>
    <w:uiPriority w:val="99"/>
    <w:semiHidden/>
    <w:unhideWhenUsed/>
    <w:rsid w:val="00C269B5"/>
    <w:rPr>
      <w:sz w:val="16"/>
      <w:szCs w:val="16"/>
    </w:rPr>
  </w:style>
  <w:style w:type="paragraph" w:styleId="CommentText">
    <w:name w:val="annotation text"/>
    <w:basedOn w:val="Normal"/>
    <w:link w:val="CommentTextChar"/>
    <w:uiPriority w:val="99"/>
    <w:semiHidden/>
    <w:unhideWhenUsed/>
    <w:rsid w:val="00C269B5"/>
    <w:pPr>
      <w:spacing w:line="240" w:lineRule="auto"/>
    </w:pPr>
    <w:rPr>
      <w:sz w:val="20"/>
      <w:szCs w:val="20"/>
    </w:rPr>
  </w:style>
  <w:style w:type="character" w:customStyle="1" w:styleId="CommentTextChar">
    <w:name w:val="Comment Text Char"/>
    <w:basedOn w:val="DefaultParagraphFont"/>
    <w:link w:val="CommentText"/>
    <w:uiPriority w:val="99"/>
    <w:semiHidden/>
    <w:rsid w:val="00C269B5"/>
    <w:rPr>
      <w:sz w:val="20"/>
      <w:szCs w:val="20"/>
    </w:rPr>
  </w:style>
  <w:style w:type="paragraph" w:styleId="CommentSubject">
    <w:name w:val="annotation subject"/>
    <w:basedOn w:val="CommentText"/>
    <w:next w:val="CommentText"/>
    <w:link w:val="CommentSubjectChar"/>
    <w:uiPriority w:val="99"/>
    <w:semiHidden/>
    <w:unhideWhenUsed/>
    <w:rsid w:val="00C269B5"/>
    <w:rPr>
      <w:b/>
      <w:bCs/>
    </w:rPr>
  </w:style>
  <w:style w:type="character" w:customStyle="1" w:styleId="CommentSubjectChar">
    <w:name w:val="Comment Subject Char"/>
    <w:basedOn w:val="CommentTextChar"/>
    <w:link w:val="CommentSubject"/>
    <w:uiPriority w:val="99"/>
    <w:semiHidden/>
    <w:rsid w:val="00C269B5"/>
    <w:rPr>
      <w:b/>
      <w:bCs/>
      <w:sz w:val="20"/>
      <w:szCs w:val="20"/>
    </w:rPr>
  </w:style>
  <w:style w:type="paragraph" w:styleId="BalloonText">
    <w:name w:val="Balloon Text"/>
    <w:basedOn w:val="Normal"/>
    <w:link w:val="BalloonTextChar"/>
    <w:uiPriority w:val="99"/>
    <w:semiHidden/>
    <w:unhideWhenUsed/>
    <w:rsid w:val="00C2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uthwalescommissioner.org.uk/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4040-E064-44D5-9371-A83C4FBD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Armitt,Laura swp57663</dc:creator>
  <cp:keywords/>
  <dc:description/>
  <cp:lastModifiedBy>Adams,Helen swp90140</cp:lastModifiedBy>
  <cp:revision>2</cp:revision>
  <dcterms:created xsi:type="dcterms:W3CDTF">2020-07-07T09:44:00Z</dcterms:created>
  <dcterms:modified xsi:type="dcterms:W3CDTF">2020-07-07T09:44:00Z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7f8d9f89-5d58-4b69-85ae-a1ad59b0f4ca</vt:lpwstr>
  </property>
  <property fmtid="{D5CDD505-2E9C-101B-9397-08002B2CF9AE}" pid="3" name="Classification">
    <vt:lpwstr>OFFICIAL</vt:lpwstr>
  </property>
  <property fmtid="{D5CDD505-2E9C-101B-9397-08002B2CF9AE}" pid="4" name="Visibility">
    <vt:lpwstr>NOT VISIBLE</vt:lpwstr>
  </property>
</Properties>
</file>