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42664" w14:textId="6D47C513" w:rsidR="004A5DD5" w:rsidRPr="00E40940" w:rsidRDefault="00B04E32" w:rsidP="004A5DD5">
      <w:pPr>
        <w:jc w:val="right"/>
        <w:rPr>
          <w:rFonts w:cs="Arial"/>
          <w:szCs w:val="24"/>
        </w:rPr>
      </w:pPr>
      <w:r>
        <w:rPr>
          <w:rFonts w:cs="Arial"/>
          <w:szCs w:val="24"/>
        </w:rPr>
        <w:t>1</w:t>
      </w:r>
      <w:r w:rsidR="00BA1F03">
        <w:rPr>
          <w:rFonts w:cs="Arial"/>
          <w:szCs w:val="24"/>
        </w:rPr>
        <w:t>2</w:t>
      </w:r>
      <w:r w:rsidR="00121E6F">
        <w:rPr>
          <w:rFonts w:cs="Arial"/>
          <w:szCs w:val="24"/>
        </w:rPr>
        <w:t xml:space="preserve"> </w:t>
      </w:r>
      <w:r w:rsidR="00BA1F03">
        <w:rPr>
          <w:rFonts w:cs="Arial"/>
          <w:szCs w:val="24"/>
        </w:rPr>
        <w:t>November</w:t>
      </w:r>
      <w:r w:rsidR="00121E6F">
        <w:rPr>
          <w:rFonts w:cs="Arial"/>
          <w:szCs w:val="24"/>
        </w:rPr>
        <w:t xml:space="preserve"> </w:t>
      </w:r>
      <w:r w:rsidR="004A5DD5">
        <w:rPr>
          <w:rFonts w:cs="Arial"/>
          <w:szCs w:val="24"/>
        </w:rPr>
        <w:t>2021</w:t>
      </w:r>
    </w:p>
    <w:p w14:paraId="6361D205" w14:textId="55A562E3" w:rsidR="004A5DD5" w:rsidRDefault="004A5DD5" w:rsidP="004A5DD5">
      <w:pPr>
        <w:rPr>
          <w:rFonts w:cs="Arial"/>
          <w:szCs w:val="24"/>
          <w:u w:val="double"/>
        </w:rPr>
      </w:pPr>
    </w:p>
    <w:p w14:paraId="3AC30839" w14:textId="77777777" w:rsidR="004A5DD5" w:rsidRDefault="004A5DD5" w:rsidP="004A5DD5">
      <w:pPr>
        <w:rPr>
          <w:b/>
        </w:rPr>
      </w:pPr>
    </w:p>
    <w:p w14:paraId="671F3697" w14:textId="6907CB39" w:rsidR="004A5DD5" w:rsidRPr="00A13022" w:rsidRDefault="004A5DD5" w:rsidP="004A5DD5">
      <w:pPr>
        <w:rPr>
          <w:b/>
          <w:bCs/>
        </w:rPr>
      </w:pPr>
      <w:r w:rsidRPr="00702835">
        <w:rPr>
          <w:b/>
        </w:rPr>
        <w:t>POLICE &amp; CRIME COMMIS</w:t>
      </w:r>
      <w:r>
        <w:rPr>
          <w:b/>
        </w:rPr>
        <w:t xml:space="preserve">SIONER RESPONSE TO THE </w:t>
      </w:r>
      <w:r w:rsidR="00B04E32">
        <w:rPr>
          <w:b/>
        </w:rPr>
        <w:t>HMICFRS REPORT</w:t>
      </w:r>
      <w:r w:rsidRPr="00702835">
        <w:rPr>
          <w:b/>
        </w:rPr>
        <w:t>:</w:t>
      </w:r>
      <w:r>
        <w:t xml:space="preserve"> </w:t>
      </w:r>
      <w:r w:rsidR="00BA1F03" w:rsidRPr="00A13022">
        <w:rPr>
          <w:b/>
          <w:bCs/>
        </w:rPr>
        <w:t>‘Policing Response to Violence Against Women and Girls’</w:t>
      </w:r>
    </w:p>
    <w:p w14:paraId="337E2E6D" w14:textId="2B297DC9" w:rsidR="004A5DD5" w:rsidRPr="00A13022" w:rsidRDefault="004A5DD5" w:rsidP="004A5DD5">
      <w:pPr>
        <w:rPr>
          <w:b/>
          <w:bCs/>
        </w:rPr>
      </w:pPr>
    </w:p>
    <w:p w14:paraId="7C5C0358" w14:textId="7C5A7D7B" w:rsidR="00B04E32" w:rsidRDefault="00BA1F03" w:rsidP="00B04E32">
      <w:r>
        <w:t>It should be noted that</w:t>
      </w:r>
      <w:r w:rsidR="00B04E32">
        <w:t xml:space="preserve"> Covid-19 has indeed been hugely challenging, </w:t>
      </w:r>
      <w:r w:rsidR="003B2B88">
        <w:t xml:space="preserve">and continues to be so, </w:t>
      </w:r>
      <w:r w:rsidR="00B04E32">
        <w:t xml:space="preserve">not only for the people living in the South Wales area, but also for officers and staff working for South Wales Police.  Notwithstanding these challenges, </w:t>
      </w:r>
      <w:r w:rsidR="003B2B88">
        <w:t xml:space="preserve">our officers and staff have </w:t>
      </w:r>
      <w:r w:rsidR="00B04E32">
        <w:t xml:space="preserve">continued to keep the public safe from harm, whilst quickly adapting to new ways of working. </w:t>
      </w:r>
      <w:r>
        <w:t>This area of work which is already significant has faced new challenges.</w:t>
      </w:r>
    </w:p>
    <w:p w14:paraId="50E86E2B" w14:textId="38EFD419" w:rsidR="003B2B88" w:rsidRDefault="003B2B88" w:rsidP="00B04E32"/>
    <w:p w14:paraId="41886C64" w14:textId="4B6BCE28" w:rsidR="00BA1F03" w:rsidRDefault="00BA1F03" w:rsidP="00BA1F03">
      <w:r>
        <w:t xml:space="preserve">With the above in </w:t>
      </w:r>
      <w:proofErr w:type="gramStart"/>
      <w:r>
        <w:t>mind</w:t>
      </w:r>
      <w:proofErr w:type="gramEnd"/>
      <w:r>
        <w:t xml:space="preserve"> we fully endorse all the comments made in the report.  Violence against Women and Girls (VAWG) has been more of a focus within the Police force in South Wales and dedicated members of staff have now been employed to specifically tackle certain aspects.  </w:t>
      </w:r>
    </w:p>
    <w:p w14:paraId="29B30462" w14:textId="77777777" w:rsidR="00BA1F03" w:rsidRDefault="00BA1F03" w:rsidP="00BA1F03"/>
    <w:p w14:paraId="6A5073C0" w14:textId="7A11FF16" w:rsidR="00BA1F03" w:rsidRDefault="00BA1F03" w:rsidP="00BA1F03">
      <w:r>
        <w:t>The specific recommendations from the interim report in July have been commented on below: -</w:t>
      </w:r>
    </w:p>
    <w:p w14:paraId="2B758922" w14:textId="77777777" w:rsidR="00BA1F03" w:rsidRDefault="00BA1F03" w:rsidP="00BA1F03">
      <w:r>
        <w:t xml:space="preserve"> </w:t>
      </w:r>
    </w:p>
    <w:p w14:paraId="571AA4E8" w14:textId="3A8D06DD" w:rsidR="00BA1F03" w:rsidRDefault="00BA1F03" w:rsidP="00BA1F03">
      <w:pPr>
        <w:ind w:left="720" w:hanging="720"/>
      </w:pPr>
      <w:r>
        <w:t xml:space="preserve"> • </w:t>
      </w:r>
      <w:r>
        <w:tab/>
        <w:t>There should be an immediate and unequivocal commitment that the response to VAWG offences is an absolute priority for government, policing, the criminal justice system, and public-sector partnerships. This needs to be supported at a minimum by a relentless focus on these crimes; mandated responsibilities; and sufficient funding so that all partner agencies can work effectively as part of a whole-system approach to reduce and prevent the harms these offences are causing. There needs to be an immediate upwards shift in the prioritisation of VAWG offences in policing.</w:t>
      </w:r>
    </w:p>
    <w:p w14:paraId="34354407" w14:textId="77777777" w:rsidR="00BA1F03" w:rsidRDefault="00BA1F03" w:rsidP="00BA1F03"/>
    <w:p w14:paraId="7A7FA205" w14:textId="22BD5AD0" w:rsidR="00BA1F03" w:rsidRDefault="00BA1F03" w:rsidP="00BA1F03">
      <w:r>
        <w:t>The Police and Crime Commissioner</w:t>
      </w:r>
      <w:r w:rsidR="00A13022">
        <w:t>’</w:t>
      </w:r>
      <w:r>
        <w:t xml:space="preserve">s team ensures that the force is adhering to all VAWG affected crimes.  </w:t>
      </w:r>
      <w:r w:rsidR="00A13022">
        <w:t>The team works c</w:t>
      </w:r>
      <w:r>
        <w:t>ollaboratively with the Strategic Public Protection Department, working on initiatives</w:t>
      </w:r>
      <w:r w:rsidR="00A13022">
        <w:t xml:space="preserve"> together,</w:t>
      </w:r>
      <w:r>
        <w:t xml:space="preserve"> as well as training for </w:t>
      </w:r>
      <w:r w:rsidR="00A13022">
        <w:t>p</w:t>
      </w:r>
      <w:r>
        <w:t xml:space="preserve">olice officers </w:t>
      </w:r>
      <w:r w:rsidR="00A13022">
        <w:t>in order t</w:t>
      </w:r>
      <w:r>
        <w:t>o raise awareness of all aspects of VAWG and the specialist support services available to support victims of such crimes.</w:t>
      </w:r>
    </w:p>
    <w:p w14:paraId="0D77A616" w14:textId="77777777" w:rsidR="00BA1F03" w:rsidRDefault="00BA1F03" w:rsidP="00BA1F03"/>
    <w:p w14:paraId="422B4EAB" w14:textId="1526E548" w:rsidR="00BA1F03" w:rsidRDefault="00BA1F03" w:rsidP="00BA1F03">
      <w:r>
        <w:lastRenderedPageBreak/>
        <w:t xml:space="preserve">Our </w:t>
      </w:r>
      <w:r w:rsidR="00A13022">
        <w:t>joint ‘</w:t>
      </w:r>
      <w:r>
        <w:t>Tackling Violence against Women and Girls</w:t>
      </w:r>
      <w:r w:rsidR="00A13022">
        <w:t xml:space="preserve"> Strategy’</w:t>
      </w:r>
      <w:r>
        <w:t xml:space="preserve"> 2019-2024 clearly shows our priority thematic areas to focus on to ensure continuing support to those who are victims of VAWG offences.  </w:t>
      </w:r>
    </w:p>
    <w:p w14:paraId="1275C433" w14:textId="77777777" w:rsidR="00BA1F03" w:rsidRDefault="00BA1F03" w:rsidP="00BA1F03"/>
    <w:p w14:paraId="4AF49658" w14:textId="65B26CB2" w:rsidR="00BA1F03" w:rsidRDefault="00A13022" w:rsidP="00BA1F03">
      <w:r>
        <w:t>We will include oversight of the use of VAWG outcomes 15 and 16 i</w:t>
      </w:r>
      <w:r w:rsidR="00BA1F03">
        <w:t xml:space="preserve">n our action plan going forward and research into </w:t>
      </w:r>
      <w:r>
        <w:t xml:space="preserve">this issue </w:t>
      </w:r>
      <w:r w:rsidR="00BA1F03">
        <w:t>further.</w:t>
      </w:r>
    </w:p>
    <w:p w14:paraId="24388231" w14:textId="77777777" w:rsidR="00BA1F03" w:rsidRDefault="00BA1F03" w:rsidP="00BA1F03"/>
    <w:p w14:paraId="26E74B93" w14:textId="091224B4" w:rsidR="00BA1F03" w:rsidRDefault="00BA1F03" w:rsidP="00BA1F03">
      <w:r>
        <w:t xml:space="preserve">To tackle VAWG and have the supportive mechanisms in place it needs to be a collaborative approach.  The </w:t>
      </w:r>
      <w:r w:rsidR="00A13022">
        <w:t>P</w:t>
      </w:r>
      <w:r>
        <w:t xml:space="preserve">olice and </w:t>
      </w:r>
      <w:r w:rsidR="00A13022">
        <w:t>C</w:t>
      </w:r>
      <w:r>
        <w:t xml:space="preserve">rime </w:t>
      </w:r>
      <w:r w:rsidR="00A13022">
        <w:t>C</w:t>
      </w:r>
      <w:r>
        <w:t xml:space="preserve">ommissioners’ team </w:t>
      </w:r>
      <w:r w:rsidR="00A13022">
        <w:t>is</w:t>
      </w:r>
      <w:r>
        <w:t xml:space="preserve"> working with the force, criminal justice partners and specialist agencies to ensure a whole systems approach is adapted. This will improve the results of those victims.</w:t>
      </w:r>
    </w:p>
    <w:p w14:paraId="124AFB9B" w14:textId="77777777" w:rsidR="00BA1F03" w:rsidRDefault="00BA1F03" w:rsidP="00BA1F03"/>
    <w:p w14:paraId="49605F05" w14:textId="731A2423" w:rsidR="00BA1F03" w:rsidRDefault="00BA1F03" w:rsidP="00BA1F03">
      <w:pPr>
        <w:ind w:left="720" w:hanging="720"/>
      </w:pPr>
      <w:r>
        <w:t xml:space="preserve">• </w:t>
      </w:r>
      <w:r>
        <w:tab/>
        <w:t xml:space="preserve">The relentless pursuit and disruption of adult perpetrators should be a national priority for the police, and their capability and capacity to do this should be enhanced. </w:t>
      </w:r>
    </w:p>
    <w:p w14:paraId="112A19A9" w14:textId="77777777" w:rsidR="00BA1F03" w:rsidRDefault="00BA1F03" w:rsidP="00BA1F03"/>
    <w:p w14:paraId="17272FE1" w14:textId="386FE9EE" w:rsidR="00BA1F03" w:rsidRDefault="00BA1F03" w:rsidP="00BA1F03">
      <w:r>
        <w:t>The South Wales Police and Crime Commissioner has fully funded the Drive high risk/high harm programme through the South Wales Force area</w:t>
      </w:r>
      <w:r w:rsidR="00A13022">
        <w:t>.  In</w:t>
      </w:r>
      <w:r>
        <w:t xml:space="preserve"> </w:t>
      </w:r>
      <w:proofErr w:type="gramStart"/>
      <w:r>
        <w:t>addition</w:t>
      </w:r>
      <w:proofErr w:type="gramEnd"/>
      <w:r>
        <w:t xml:space="preserve"> the ‘Change That Lasts’ programme which incorporates CLEAR</w:t>
      </w:r>
      <w:r w:rsidR="00A13022">
        <w:t>,</w:t>
      </w:r>
      <w:r>
        <w:t xml:space="preserve"> a standard/medium risk perpetrator programme</w:t>
      </w:r>
      <w:r w:rsidR="00A13022">
        <w:t>,</w:t>
      </w:r>
      <w:r>
        <w:t xml:space="preserve"> has also been funded and piloted within certain areas</w:t>
      </w:r>
      <w:r w:rsidR="00A13022">
        <w:t>.  It looks to establish</w:t>
      </w:r>
      <w:r>
        <w:t xml:space="preserve"> a whole systems approach to perpetrators throughout the force area using piloted regions for a full top up and </w:t>
      </w:r>
      <w:proofErr w:type="gramStart"/>
      <w:r>
        <w:t>to</w:t>
      </w:r>
      <w:r w:rsidR="00A13022">
        <w:t>p</w:t>
      </w:r>
      <w:r>
        <w:t xml:space="preserve"> down</w:t>
      </w:r>
      <w:proofErr w:type="gramEnd"/>
      <w:r>
        <w:t xml:space="preserve"> approach to perpetrators as well as prevention programmes.  The government</w:t>
      </w:r>
      <w:r w:rsidR="00A13022">
        <w:t>’</w:t>
      </w:r>
      <w:r>
        <w:t xml:space="preserve">s Perpetrator </w:t>
      </w:r>
      <w:r w:rsidR="00A13022">
        <w:t>S</w:t>
      </w:r>
      <w:r>
        <w:t xml:space="preserve">trategy should also enforce this further. </w:t>
      </w:r>
    </w:p>
    <w:p w14:paraId="55648927" w14:textId="77777777" w:rsidR="00BA1F03" w:rsidRDefault="00BA1F03" w:rsidP="00BA1F03"/>
    <w:p w14:paraId="0CEE82C6" w14:textId="77777777" w:rsidR="00BA1F03" w:rsidRDefault="00BA1F03" w:rsidP="00BA1F03">
      <w:pPr>
        <w:ind w:left="720" w:hanging="720"/>
      </w:pPr>
      <w:r>
        <w:t>•</w:t>
      </w:r>
      <w:r>
        <w:tab/>
        <w:t>Structures and funding should be put in place to make sure victims receive tailored and consistent support</w:t>
      </w:r>
    </w:p>
    <w:p w14:paraId="351BA518" w14:textId="77777777" w:rsidR="00BA1F03" w:rsidRDefault="00BA1F03" w:rsidP="00BA1F03"/>
    <w:p w14:paraId="42C95A44" w14:textId="76CF7966" w:rsidR="00BA1F03" w:rsidRDefault="00BA1F03" w:rsidP="00BA1F03">
      <w:r>
        <w:t>We would endorse a National Policing Strategy</w:t>
      </w:r>
      <w:r w:rsidR="00A13022">
        <w:t>. This</w:t>
      </w:r>
      <w:r>
        <w:t xml:space="preserve"> would create more of a governance and structure moving forward in the world of VAWG.</w:t>
      </w:r>
    </w:p>
    <w:p w14:paraId="4198ADAB" w14:textId="77777777" w:rsidR="00BA1F03" w:rsidRDefault="00BA1F03" w:rsidP="00BA1F03"/>
    <w:p w14:paraId="194B5BE1" w14:textId="784E8FC3" w:rsidR="00BA1F03" w:rsidRDefault="00BA1F03" w:rsidP="00BA1F03">
      <w:r>
        <w:t>There are 5 overarching recommendations within the main body of the HMICFRS final inspection report</w:t>
      </w:r>
      <w:r w:rsidR="00A13022">
        <w:t xml:space="preserve">, which </w:t>
      </w:r>
      <w:r>
        <w:t xml:space="preserve">also incorporate the initial recommendations.  These recommendations will be reviewed further and understood as to what is needed to be completed and added onto our Victim and Vulnerability portfolio plan.  We will look to be involved with the work of the NPCC VAWG National Delivery lead and the framework that will be set by December 2021 to be able to assist in a response to </w:t>
      </w:r>
      <w:r>
        <w:lastRenderedPageBreak/>
        <w:t>the HMICFRS by June 2022</w:t>
      </w:r>
      <w:r w:rsidR="00A13022">
        <w:t>.  We will then be able to identify p</w:t>
      </w:r>
      <w:r>
        <w:t>rogress and what outstanding areas of improvement there may be.</w:t>
      </w:r>
    </w:p>
    <w:p w14:paraId="139B879A" w14:textId="77777777" w:rsidR="00F90524" w:rsidRDefault="00F90524" w:rsidP="00F90524">
      <w:r>
        <w:t xml:space="preserve"> </w:t>
      </w:r>
    </w:p>
    <w:p w14:paraId="1CBF55AA" w14:textId="5C53F8FB" w:rsidR="00F90524" w:rsidRDefault="00F90524" w:rsidP="00F90524">
      <w:pPr>
        <w:spacing w:after="160"/>
        <w:jc w:val="both"/>
      </w:pPr>
      <w:r>
        <w:t xml:space="preserve">The report is a useful assessment of the current issues affecting </w:t>
      </w:r>
      <w:r w:rsidR="00BA1F03">
        <w:t>VAWG</w:t>
      </w:r>
      <w:r>
        <w:t xml:space="preserve"> and a helpful reminder of the ongoing challenges that need to be addressed. </w:t>
      </w:r>
    </w:p>
    <w:p w14:paraId="7E9DD043" w14:textId="35F540AF" w:rsidR="004A5DD5" w:rsidRDefault="00283B4A" w:rsidP="00F90524">
      <w:pPr>
        <w:spacing w:after="160"/>
        <w:jc w:val="both"/>
        <w:rPr>
          <w:rFonts w:cs="Arial"/>
          <w:szCs w:val="24"/>
        </w:rPr>
      </w:pPr>
      <w:r>
        <w:rPr>
          <w:rFonts w:ascii="Comic Sans MS" w:hAnsi="Comic Sans MS"/>
          <w:noProof/>
          <w:sz w:val="28"/>
          <w:szCs w:val="28"/>
          <w:lang w:eastAsia="en-GB"/>
        </w:rPr>
        <w:drawing>
          <wp:inline distT="0" distB="0" distL="0" distR="0" wp14:anchorId="15EE8D01" wp14:editId="46C696DA">
            <wp:extent cx="1860550" cy="863600"/>
            <wp:effectExtent l="0" t="0" r="0" b="0"/>
            <wp:docPr id="7" name="Picture 1" descr="AM Sig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Sig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550" cy="863600"/>
                    </a:xfrm>
                    <a:prstGeom prst="rect">
                      <a:avLst/>
                    </a:prstGeom>
                    <a:noFill/>
                    <a:ln>
                      <a:noFill/>
                    </a:ln>
                  </pic:spPr>
                </pic:pic>
              </a:graphicData>
            </a:graphic>
          </wp:inline>
        </w:drawing>
      </w:r>
    </w:p>
    <w:p w14:paraId="074B92AE" w14:textId="77777777" w:rsidR="004A5DD5" w:rsidRPr="0048451D" w:rsidRDefault="004A5DD5" w:rsidP="004A5DD5">
      <w:pPr>
        <w:rPr>
          <w:rFonts w:cs="Arial"/>
          <w:b/>
          <w:szCs w:val="24"/>
        </w:rPr>
      </w:pPr>
      <w:r>
        <w:rPr>
          <w:rFonts w:cs="Arial"/>
          <w:b/>
          <w:szCs w:val="24"/>
        </w:rPr>
        <w:t xml:space="preserve">Rt Hon </w:t>
      </w:r>
      <w:r w:rsidRPr="0048451D">
        <w:rPr>
          <w:rFonts w:cs="Arial"/>
          <w:b/>
          <w:szCs w:val="24"/>
        </w:rPr>
        <w:t>Alun Michael</w:t>
      </w:r>
    </w:p>
    <w:p w14:paraId="66E05F59" w14:textId="6A6580B5" w:rsidR="0021070E" w:rsidRPr="003D2CB0" w:rsidRDefault="004A5DD5" w:rsidP="003D2CB0">
      <w:pPr>
        <w:rPr>
          <w:rFonts w:ascii="Calibri" w:hAnsi="Calibri"/>
          <w:sz w:val="22"/>
        </w:rPr>
      </w:pPr>
      <w:r w:rsidRPr="0048451D">
        <w:rPr>
          <w:rFonts w:cs="Arial"/>
          <w:b/>
          <w:szCs w:val="24"/>
        </w:rPr>
        <w:t>Police and Crime Commissioner for South Wales</w:t>
      </w:r>
    </w:p>
    <w:sectPr w:rsidR="0021070E" w:rsidRPr="003D2CB0" w:rsidSect="00EE253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2D4A8" w14:textId="77777777" w:rsidR="00D5029E" w:rsidRDefault="00D5029E" w:rsidP="004C1BD2">
      <w:r>
        <w:separator/>
      </w:r>
    </w:p>
  </w:endnote>
  <w:endnote w:type="continuationSeparator" w:id="0">
    <w:p w14:paraId="7BD6ACCB" w14:textId="77777777" w:rsidR="00D5029E" w:rsidRDefault="00D5029E" w:rsidP="004C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EBBE" w14:textId="77777777" w:rsidR="00E05019" w:rsidRDefault="00E05019" w:rsidP="00FE6385">
    <w:pPr>
      <w:tabs>
        <w:tab w:val="right" w:pos="9781"/>
      </w:tabs>
      <w:ind w:left="-709"/>
      <w:rPr>
        <w:color w:val="000000"/>
        <w:sz w:val="17"/>
        <w:szCs w:val="16"/>
      </w:rPr>
    </w:pPr>
    <w:bookmarkStart w:id="2" w:name="TITUS1FooterEvenPages"/>
    <w:r>
      <w:rPr>
        <w:color w:val="000000"/>
        <w:sz w:val="17"/>
        <w:szCs w:val="16"/>
      </w:rPr>
      <w:t> </w:t>
    </w:r>
  </w:p>
  <w:bookmarkEnd w:id="2"/>
  <w:p w14:paraId="7AE8C87D" w14:textId="201CE2CA" w:rsidR="00E05019" w:rsidRDefault="00283B4A" w:rsidP="00EE253F">
    <w:pPr>
      <w:tabs>
        <w:tab w:val="right" w:pos="9781"/>
      </w:tabs>
      <w:ind w:left="-709"/>
      <w:rPr>
        <w:color w:val="0033CC"/>
        <w:sz w:val="16"/>
        <w:szCs w:val="16"/>
      </w:rPr>
    </w:pPr>
    <w:r>
      <w:rPr>
        <w:noProof/>
      </w:rPr>
      <mc:AlternateContent>
        <mc:Choice Requires="wps">
          <w:drawing>
            <wp:anchor distT="0" distB="0" distL="114300" distR="114300" simplePos="0" relativeHeight="251660288" behindDoc="0" locked="0" layoutInCell="1" allowOverlap="1" wp14:anchorId="1EF797A3" wp14:editId="6FF4DF06">
              <wp:simplePos x="0" y="0"/>
              <wp:positionH relativeFrom="column">
                <wp:posOffset>-495300</wp:posOffset>
              </wp:positionH>
              <wp:positionV relativeFrom="paragraph">
                <wp:posOffset>47625</wp:posOffset>
              </wp:positionV>
              <wp:extent cx="6715125" cy="635"/>
              <wp:effectExtent l="0" t="0" r="0" b="184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5125" cy="635"/>
                      </a:xfrm>
                      <a:prstGeom prst="straightConnector1">
                        <a:avLst/>
                      </a:prstGeom>
                      <a:noFill/>
                      <a:ln w="9525">
                        <a:solidFill>
                          <a:srgbClr val="D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A0E21" id="_x0000_t32" coordsize="21600,21600" o:spt="32" o:oned="t" path="m,l21600,21600e" filled="f">
              <v:path arrowok="t" fillok="f" o:connecttype="none"/>
              <o:lock v:ext="edit" shapetype="t"/>
            </v:shapetype>
            <v:shape id="AutoShape 1" o:spid="_x0000_s1026" type="#_x0000_t32" style="position:absolute;margin-left:-39pt;margin-top:3.75pt;width:528.7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" strokecolor="#d60000"/>
          </w:pict>
        </mc:Fallback>
      </mc:AlternateContent>
    </w:r>
  </w:p>
  <w:tbl>
    <w:tblPr>
      <w:tblW w:w="1048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2409"/>
      <w:gridCol w:w="4111"/>
    </w:tblGrid>
    <w:tr w:rsidR="00E05019" w:rsidRPr="00FD3FCF" w14:paraId="57624942" w14:textId="77777777" w:rsidTr="00FD3FCF">
      <w:tc>
        <w:tcPr>
          <w:tcW w:w="3965" w:type="dxa"/>
          <w:tcBorders>
            <w:top w:val="nil"/>
            <w:left w:val="nil"/>
            <w:bottom w:val="nil"/>
            <w:right w:val="nil"/>
          </w:tcBorders>
          <w:shd w:val="clear" w:color="auto" w:fill="auto"/>
        </w:tcPr>
        <w:p w14:paraId="4F6055E6" w14:textId="77777777" w:rsidR="00E05019" w:rsidRPr="00FD3FCF" w:rsidRDefault="00E05019" w:rsidP="00FD3FCF">
          <w:pPr>
            <w:tabs>
              <w:tab w:val="right" w:pos="9781"/>
            </w:tabs>
            <w:rPr>
              <w:color w:val="000066"/>
              <w:sz w:val="16"/>
              <w:szCs w:val="16"/>
            </w:rPr>
          </w:pPr>
          <w:r w:rsidRPr="00FD3FCF">
            <w:rPr>
              <w:color w:val="000066"/>
              <w:sz w:val="16"/>
              <w:szCs w:val="16"/>
            </w:rPr>
            <w:t>Ty Morgannwg, Pencadlys yr Heddlu</w:t>
          </w:r>
        </w:p>
        <w:p w14:paraId="3DCC4760" w14:textId="77777777" w:rsidR="00E05019" w:rsidRPr="00FD3FCF" w:rsidRDefault="00E05019" w:rsidP="00FD3FCF">
          <w:pPr>
            <w:tabs>
              <w:tab w:val="right" w:pos="9781"/>
            </w:tabs>
            <w:rPr>
              <w:color w:val="000066"/>
              <w:sz w:val="16"/>
              <w:szCs w:val="16"/>
            </w:rPr>
          </w:pPr>
          <w:r w:rsidRPr="00FD3FCF">
            <w:rPr>
              <w:color w:val="000066"/>
              <w:sz w:val="16"/>
              <w:szCs w:val="16"/>
            </w:rPr>
            <w:t>Pen-y-Bont ar Ogwr, CF31 3SU</w:t>
          </w:r>
        </w:p>
        <w:p w14:paraId="60DAFA26" w14:textId="77777777" w:rsidR="00E05019" w:rsidRPr="00FD3FCF" w:rsidRDefault="00E05019" w:rsidP="00FD3FCF">
          <w:pPr>
            <w:tabs>
              <w:tab w:val="right" w:pos="9781"/>
            </w:tabs>
            <w:rPr>
              <w:color w:val="000066"/>
              <w:sz w:val="16"/>
              <w:szCs w:val="16"/>
            </w:rPr>
          </w:pPr>
          <w:r w:rsidRPr="00FD3FCF">
            <w:rPr>
              <w:color w:val="000066"/>
              <w:sz w:val="16"/>
              <w:szCs w:val="16"/>
            </w:rPr>
            <w:t>f: 01656 869366</w:t>
          </w:r>
        </w:p>
        <w:p w14:paraId="4BBB808F" w14:textId="77777777" w:rsidR="00E05019" w:rsidRPr="00FD3FCF" w:rsidRDefault="00E05019" w:rsidP="00FD3FCF">
          <w:pPr>
            <w:tabs>
              <w:tab w:val="right" w:pos="9781"/>
            </w:tabs>
            <w:rPr>
              <w:color w:val="000066"/>
              <w:sz w:val="16"/>
              <w:szCs w:val="16"/>
            </w:rPr>
          </w:pPr>
          <w:r w:rsidRPr="00FD3FCF">
            <w:rPr>
              <w:color w:val="000066"/>
              <w:sz w:val="16"/>
              <w:szCs w:val="16"/>
            </w:rPr>
            <w:t>e: commissioner@heddlu-de-cymru.pnn.police.uk</w:t>
          </w:r>
        </w:p>
        <w:p w14:paraId="733FD858" w14:textId="77777777" w:rsidR="00E05019" w:rsidRPr="00FD3FCF" w:rsidRDefault="00E05019" w:rsidP="00FD3FCF">
          <w:pPr>
            <w:tabs>
              <w:tab w:val="right" w:pos="9781"/>
            </w:tabs>
            <w:rPr>
              <w:color w:val="0000FF"/>
              <w:sz w:val="16"/>
              <w:szCs w:val="16"/>
              <w:u w:val="single"/>
            </w:rPr>
          </w:pPr>
          <w:r w:rsidRPr="00FD3FCF">
            <w:rPr>
              <w:color w:val="000066"/>
              <w:sz w:val="16"/>
              <w:szCs w:val="16"/>
            </w:rPr>
            <w:t>g:</w:t>
          </w:r>
          <w:r w:rsidRPr="00FD3FCF">
            <w:rPr>
              <w:sz w:val="16"/>
              <w:szCs w:val="16"/>
            </w:rPr>
            <w:t xml:space="preserve"> </w:t>
          </w:r>
          <w:hyperlink r:id="rId1" w:history="1">
            <w:r w:rsidRPr="00FD3FCF">
              <w:rPr>
                <w:rStyle w:val="Hyperlink"/>
                <w:sz w:val="16"/>
                <w:szCs w:val="16"/>
              </w:rPr>
              <w:t>southwalescommissioner.org.uk</w:t>
            </w:r>
          </w:hyperlink>
        </w:p>
      </w:tc>
      <w:tc>
        <w:tcPr>
          <w:tcW w:w="2409" w:type="dxa"/>
          <w:tcBorders>
            <w:top w:val="nil"/>
            <w:left w:val="nil"/>
            <w:bottom w:val="nil"/>
            <w:right w:val="nil"/>
          </w:tcBorders>
          <w:shd w:val="clear" w:color="auto" w:fill="auto"/>
        </w:tcPr>
        <w:p w14:paraId="735BA579" w14:textId="77777777" w:rsidR="00E05019" w:rsidRPr="00FD3FCF" w:rsidRDefault="00E05019" w:rsidP="00FD3FCF">
          <w:pPr>
            <w:tabs>
              <w:tab w:val="right" w:pos="9781"/>
            </w:tabs>
            <w:rPr>
              <w:color w:val="000066"/>
              <w:sz w:val="16"/>
              <w:szCs w:val="16"/>
            </w:rPr>
          </w:pPr>
        </w:p>
      </w:tc>
      <w:tc>
        <w:tcPr>
          <w:tcW w:w="4111" w:type="dxa"/>
          <w:tcBorders>
            <w:top w:val="nil"/>
            <w:left w:val="nil"/>
            <w:bottom w:val="nil"/>
            <w:right w:val="nil"/>
          </w:tcBorders>
          <w:shd w:val="clear" w:color="auto" w:fill="auto"/>
        </w:tcPr>
        <w:p w14:paraId="1DE7F664"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Ty Morgannwg, Police Headquarters,</w:t>
          </w:r>
        </w:p>
        <w:p w14:paraId="66E40F4D"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Bridgend, CF31 3SU</w:t>
          </w:r>
        </w:p>
        <w:p w14:paraId="562BE6EC"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t: 01656 869366</w:t>
          </w:r>
        </w:p>
        <w:p w14:paraId="6D46BF6D"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e: commissioner@south-wales.pnn.police.uk</w:t>
          </w:r>
        </w:p>
        <w:p w14:paraId="4E2AB4AE" w14:textId="77777777" w:rsidR="00E05019" w:rsidRPr="00FD3FCF" w:rsidRDefault="00E05019" w:rsidP="00FD3FCF">
          <w:pPr>
            <w:tabs>
              <w:tab w:val="right" w:pos="9781"/>
            </w:tabs>
            <w:ind w:left="-709"/>
            <w:jc w:val="right"/>
            <w:rPr>
              <w:color w:val="0000FF"/>
              <w:sz w:val="16"/>
              <w:szCs w:val="16"/>
              <w:u w:val="single"/>
            </w:rPr>
          </w:pPr>
          <w:r w:rsidRPr="00FD3FCF">
            <w:rPr>
              <w:color w:val="000066"/>
              <w:sz w:val="16"/>
              <w:szCs w:val="16"/>
            </w:rPr>
            <w:t>w:</w:t>
          </w:r>
          <w:hyperlink r:id="rId2" w:history="1">
            <w:r w:rsidRPr="00FD3FCF">
              <w:rPr>
                <w:rStyle w:val="Hyperlink"/>
                <w:sz w:val="16"/>
                <w:szCs w:val="16"/>
              </w:rPr>
              <w:t>southwalescommissioner.org.uk</w:t>
            </w:r>
          </w:hyperlink>
        </w:p>
      </w:tc>
    </w:tr>
    <w:tr w:rsidR="00E05019" w:rsidRPr="00FD3FCF" w14:paraId="350016E2" w14:textId="77777777" w:rsidTr="00FD3FCF">
      <w:tc>
        <w:tcPr>
          <w:tcW w:w="10485" w:type="dxa"/>
          <w:gridSpan w:val="3"/>
          <w:tcBorders>
            <w:top w:val="nil"/>
            <w:left w:val="nil"/>
            <w:bottom w:val="nil"/>
            <w:right w:val="nil"/>
          </w:tcBorders>
          <w:shd w:val="clear" w:color="auto" w:fill="auto"/>
        </w:tcPr>
        <w:p w14:paraId="70A13ED7" w14:textId="77777777" w:rsidR="00E05019" w:rsidRPr="00FD3FCF" w:rsidRDefault="00E05019" w:rsidP="00FD3FCF">
          <w:pPr>
            <w:tabs>
              <w:tab w:val="right" w:pos="9781"/>
            </w:tabs>
            <w:ind w:left="-709"/>
            <w:jc w:val="center"/>
            <w:rPr>
              <w:color w:val="000066"/>
              <w:sz w:val="16"/>
              <w:szCs w:val="16"/>
            </w:rPr>
          </w:pPr>
        </w:p>
        <w:p w14:paraId="74F4C473" w14:textId="77777777" w:rsidR="00E05019" w:rsidRPr="00FD3FCF" w:rsidRDefault="00E05019" w:rsidP="00FD3FCF">
          <w:pPr>
            <w:tabs>
              <w:tab w:val="right" w:pos="9781"/>
            </w:tabs>
            <w:ind w:left="-709"/>
            <w:jc w:val="center"/>
            <w:rPr>
              <w:color w:val="000066"/>
              <w:sz w:val="16"/>
              <w:szCs w:val="16"/>
            </w:rPr>
          </w:pPr>
          <w:r w:rsidRPr="00FD3FCF">
            <w:rPr>
              <w:color w:val="000066"/>
              <w:sz w:val="16"/>
              <w:szCs w:val="16"/>
            </w:rPr>
            <w:t>Mae'r Comisiynydd a'i dîm yn croesawu gohebiaeth yn Gymraeg neu Saesneg</w:t>
          </w:r>
        </w:p>
        <w:p w14:paraId="6D2163D7" w14:textId="77777777" w:rsidR="00E05019" w:rsidRPr="00FD3FCF" w:rsidRDefault="00E05019" w:rsidP="00FD3FCF">
          <w:pPr>
            <w:tabs>
              <w:tab w:val="right" w:pos="9781"/>
            </w:tabs>
            <w:ind w:left="-709"/>
            <w:jc w:val="center"/>
            <w:rPr>
              <w:color w:val="000066"/>
              <w:sz w:val="16"/>
              <w:szCs w:val="16"/>
            </w:rPr>
          </w:pPr>
          <w:r w:rsidRPr="00FD3FCF">
            <w:rPr>
              <w:color w:val="000066"/>
              <w:sz w:val="16"/>
              <w:szCs w:val="16"/>
            </w:rPr>
            <w:t>The Commissioner and his team welcomes correspondence in Welsh or English</w:t>
          </w:r>
        </w:p>
      </w:tc>
    </w:tr>
  </w:tbl>
  <w:p w14:paraId="5F7AA59B" w14:textId="77777777" w:rsidR="00E05019" w:rsidRPr="00906768" w:rsidRDefault="00E05019" w:rsidP="00EE253F">
    <w:pPr>
      <w:tabs>
        <w:tab w:val="right" w:pos="9781"/>
      </w:tabs>
      <w:rPr>
        <w:color w:val="000066"/>
        <w:sz w:val="16"/>
        <w:szCs w:val="16"/>
      </w:rPr>
    </w:pPr>
  </w:p>
  <w:p w14:paraId="7F300C6A" w14:textId="77777777" w:rsidR="00E05019" w:rsidRDefault="00E05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C52F" w14:textId="77777777" w:rsidR="00E05019" w:rsidRDefault="00E05019" w:rsidP="00FE6385">
    <w:pPr>
      <w:tabs>
        <w:tab w:val="right" w:pos="9781"/>
      </w:tabs>
      <w:ind w:left="-709"/>
      <w:rPr>
        <w:color w:val="000000"/>
        <w:sz w:val="17"/>
        <w:szCs w:val="16"/>
      </w:rPr>
    </w:pPr>
    <w:bookmarkStart w:id="3" w:name="TITUS1FooterPrimary"/>
    <w:r>
      <w:rPr>
        <w:color w:val="000000"/>
        <w:sz w:val="17"/>
        <w:szCs w:val="16"/>
      </w:rPr>
      <w:t> </w:t>
    </w:r>
  </w:p>
  <w:bookmarkEnd w:id="3"/>
  <w:p w14:paraId="1C6248F5" w14:textId="03420DA1" w:rsidR="00E05019" w:rsidRDefault="00283B4A" w:rsidP="004C1BD2">
    <w:pPr>
      <w:tabs>
        <w:tab w:val="right" w:pos="9781"/>
      </w:tabs>
      <w:ind w:left="-709"/>
      <w:rPr>
        <w:color w:val="0033CC"/>
        <w:sz w:val="16"/>
        <w:szCs w:val="16"/>
      </w:rPr>
    </w:pPr>
    <w:r>
      <w:rPr>
        <w:noProof/>
      </w:rPr>
      <mc:AlternateContent>
        <mc:Choice Requires="wps">
          <w:drawing>
            <wp:anchor distT="0" distB="0" distL="114300" distR="114300" simplePos="0" relativeHeight="251655168" behindDoc="0" locked="0" layoutInCell="1" allowOverlap="1" wp14:anchorId="1B80FE8A" wp14:editId="52F10462">
              <wp:simplePos x="0" y="0"/>
              <wp:positionH relativeFrom="column">
                <wp:posOffset>-495300</wp:posOffset>
              </wp:positionH>
              <wp:positionV relativeFrom="paragraph">
                <wp:posOffset>47625</wp:posOffset>
              </wp:positionV>
              <wp:extent cx="6715125" cy="635"/>
              <wp:effectExtent l="0" t="0" r="0" b="184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5125" cy="635"/>
                      </a:xfrm>
                      <a:prstGeom prst="straightConnector1">
                        <a:avLst/>
                      </a:prstGeom>
                      <a:noFill/>
                      <a:ln w="9525">
                        <a:solidFill>
                          <a:srgbClr val="D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945C9" id="_x0000_t32" coordsize="21600,21600" o:spt="32" o:oned="t" path="m,l21600,21600e" filled="f">
              <v:path arrowok="t" fillok="f" o:connecttype="none"/>
              <o:lock v:ext="edit" shapetype="t"/>
            </v:shapetype>
            <v:shape id="AutoShape 1" o:spid="_x0000_s1026" type="#_x0000_t32" style="position:absolute;margin-left:-39pt;margin-top:3.75pt;width:528.75pt;height:.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" strokecolor="#d60000"/>
          </w:pict>
        </mc:Fallback>
      </mc:AlternateContent>
    </w:r>
  </w:p>
  <w:tbl>
    <w:tblPr>
      <w:tblW w:w="1048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2409"/>
      <w:gridCol w:w="4111"/>
    </w:tblGrid>
    <w:tr w:rsidR="00E05019" w:rsidRPr="00FD3FCF" w14:paraId="7D9414AA" w14:textId="77777777" w:rsidTr="00FD3FCF">
      <w:tc>
        <w:tcPr>
          <w:tcW w:w="3965" w:type="dxa"/>
          <w:tcBorders>
            <w:top w:val="nil"/>
            <w:left w:val="nil"/>
            <w:bottom w:val="nil"/>
            <w:right w:val="nil"/>
          </w:tcBorders>
          <w:shd w:val="clear" w:color="auto" w:fill="auto"/>
        </w:tcPr>
        <w:p w14:paraId="0195B148" w14:textId="77777777" w:rsidR="00E05019" w:rsidRPr="00FD3FCF" w:rsidRDefault="00E05019" w:rsidP="00FD3FCF">
          <w:pPr>
            <w:tabs>
              <w:tab w:val="right" w:pos="9781"/>
            </w:tabs>
            <w:rPr>
              <w:color w:val="000066"/>
              <w:sz w:val="16"/>
              <w:szCs w:val="16"/>
            </w:rPr>
          </w:pPr>
          <w:r w:rsidRPr="00FD3FCF">
            <w:rPr>
              <w:color w:val="000066"/>
              <w:sz w:val="16"/>
              <w:szCs w:val="16"/>
            </w:rPr>
            <w:t>Ty Morgannwg, Pencadlys yr Heddlu</w:t>
          </w:r>
        </w:p>
        <w:p w14:paraId="66BEB533" w14:textId="77777777" w:rsidR="00E05019" w:rsidRPr="00FD3FCF" w:rsidRDefault="00E05019" w:rsidP="00FD3FCF">
          <w:pPr>
            <w:tabs>
              <w:tab w:val="right" w:pos="9781"/>
            </w:tabs>
            <w:rPr>
              <w:color w:val="000066"/>
              <w:sz w:val="16"/>
              <w:szCs w:val="16"/>
            </w:rPr>
          </w:pPr>
          <w:r w:rsidRPr="00FD3FCF">
            <w:rPr>
              <w:color w:val="000066"/>
              <w:sz w:val="16"/>
              <w:szCs w:val="16"/>
            </w:rPr>
            <w:t>Pen-y-Bont ar Ogwr, CF31 3SU</w:t>
          </w:r>
        </w:p>
        <w:p w14:paraId="3D3A5F83" w14:textId="77777777" w:rsidR="00E05019" w:rsidRPr="00FD3FCF" w:rsidRDefault="00E05019" w:rsidP="00FD3FCF">
          <w:pPr>
            <w:tabs>
              <w:tab w:val="right" w:pos="9781"/>
            </w:tabs>
            <w:rPr>
              <w:color w:val="000066"/>
              <w:sz w:val="16"/>
              <w:szCs w:val="16"/>
            </w:rPr>
          </w:pPr>
          <w:r w:rsidRPr="00FD3FCF">
            <w:rPr>
              <w:color w:val="000066"/>
              <w:sz w:val="16"/>
              <w:szCs w:val="16"/>
            </w:rPr>
            <w:t>f: 01656 869366</w:t>
          </w:r>
        </w:p>
        <w:p w14:paraId="036EFECF" w14:textId="77777777" w:rsidR="00E05019" w:rsidRPr="00FD3FCF" w:rsidRDefault="00E05019" w:rsidP="00FD3FCF">
          <w:pPr>
            <w:tabs>
              <w:tab w:val="right" w:pos="9781"/>
            </w:tabs>
            <w:rPr>
              <w:color w:val="000066"/>
              <w:sz w:val="16"/>
              <w:szCs w:val="16"/>
            </w:rPr>
          </w:pPr>
          <w:r w:rsidRPr="00FD3FCF">
            <w:rPr>
              <w:color w:val="000066"/>
              <w:sz w:val="16"/>
              <w:szCs w:val="16"/>
            </w:rPr>
            <w:t>e: commissioner@heddlu-de-cymru.pnn.police.uk</w:t>
          </w:r>
        </w:p>
        <w:p w14:paraId="5431F2FC" w14:textId="77777777" w:rsidR="00E05019" w:rsidRPr="00FD3FCF" w:rsidRDefault="00E05019" w:rsidP="00FD3FCF">
          <w:pPr>
            <w:tabs>
              <w:tab w:val="right" w:pos="9781"/>
            </w:tabs>
            <w:rPr>
              <w:color w:val="0000FF"/>
              <w:sz w:val="16"/>
              <w:szCs w:val="16"/>
              <w:u w:val="single"/>
            </w:rPr>
          </w:pPr>
          <w:r w:rsidRPr="00FD3FCF">
            <w:rPr>
              <w:color w:val="000066"/>
              <w:sz w:val="16"/>
              <w:szCs w:val="16"/>
            </w:rPr>
            <w:t>g:</w:t>
          </w:r>
          <w:r w:rsidRPr="00FD3FCF">
            <w:rPr>
              <w:sz w:val="16"/>
              <w:szCs w:val="16"/>
            </w:rPr>
            <w:t xml:space="preserve"> </w:t>
          </w:r>
          <w:hyperlink r:id="rId1" w:history="1">
            <w:r w:rsidRPr="00FD3FCF">
              <w:rPr>
                <w:rStyle w:val="Hyperlink"/>
                <w:sz w:val="16"/>
                <w:szCs w:val="16"/>
              </w:rPr>
              <w:t>southwalescommissioner.org.uk</w:t>
            </w:r>
          </w:hyperlink>
        </w:p>
      </w:tc>
      <w:tc>
        <w:tcPr>
          <w:tcW w:w="2409" w:type="dxa"/>
          <w:tcBorders>
            <w:top w:val="nil"/>
            <w:left w:val="nil"/>
            <w:bottom w:val="nil"/>
            <w:right w:val="nil"/>
          </w:tcBorders>
          <w:shd w:val="clear" w:color="auto" w:fill="auto"/>
        </w:tcPr>
        <w:p w14:paraId="1B4398B2" w14:textId="77777777" w:rsidR="00E05019" w:rsidRPr="00FD3FCF" w:rsidRDefault="00E05019" w:rsidP="00FD3FCF">
          <w:pPr>
            <w:tabs>
              <w:tab w:val="right" w:pos="9781"/>
            </w:tabs>
            <w:rPr>
              <w:color w:val="000066"/>
              <w:sz w:val="16"/>
              <w:szCs w:val="16"/>
            </w:rPr>
          </w:pPr>
        </w:p>
      </w:tc>
      <w:tc>
        <w:tcPr>
          <w:tcW w:w="4111" w:type="dxa"/>
          <w:tcBorders>
            <w:top w:val="nil"/>
            <w:left w:val="nil"/>
            <w:bottom w:val="nil"/>
            <w:right w:val="nil"/>
          </w:tcBorders>
          <w:shd w:val="clear" w:color="auto" w:fill="auto"/>
        </w:tcPr>
        <w:p w14:paraId="0B45B4C4"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Ty Morgannwg, Police Headquarters,</w:t>
          </w:r>
        </w:p>
        <w:p w14:paraId="0C347D5A"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Bridgend, CF31 3SU</w:t>
          </w:r>
        </w:p>
        <w:p w14:paraId="54B9975F"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t: 01656 869366</w:t>
          </w:r>
        </w:p>
        <w:p w14:paraId="6EF101C2"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e: commissioner@south-wales.pnn.police.uk</w:t>
          </w:r>
        </w:p>
        <w:p w14:paraId="2EDD5F0C" w14:textId="77777777" w:rsidR="00E05019" w:rsidRPr="00FD3FCF" w:rsidRDefault="00E05019" w:rsidP="00FD3FCF">
          <w:pPr>
            <w:tabs>
              <w:tab w:val="right" w:pos="9781"/>
            </w:tabs>
            <w:ind w:left="-709"/>
            <w:jc w:val="right"/>
            <w:rPr>
              <w:color w:val="0000FF"/>
              <w:sz w:val="16"/>
              <w:szCs w:val="16"/>
              <w:u w:val="single"/>
            </w:rPr>
          </w:pPr>
          <w:r w:rsidRPr="00FD3FCF">
            <w:rPr>
              <w:color w:val="000066"/>
              <w:sz w:val="16"/>
              <w:szCs w:val="16"/>
            </w:rPr>
            <w:t>w:</w:t>
          </w:r>
          <w:hyperlink r:id="rId2" w:history="1">
            <w:r w:rsidRPr="00FD3FCF">
              <w:rPr>
                <w:rStyle w:val="Hyperlink"/>
                <w:sz w:val="16"/>
                <w:szCs w:val="16"/>
              </w:rPr>
              <w:t>southwalescommissioner.org.uk</w:t>
            </w:r>
          </w:hyperlink>
        </w:p>
      </w:tc>
    </w:tr>
    <w:tr w:rsidR="00E05019" w:rsidRPr="00FD3FCF" w14:paraId="3296F33B" w14:textId="77777777" w:rsidTr="00FD3FCF">
      <w:tc>
        <w:tcPr>
          <w:tcW w:w="10485" w:type="dxa"/>
          <w:gridSpan w:val="3"/>
          <w:tcBorders>
            <w:top w:val="nil"/>
            <w:left w:val="nil"/>
            <w:bottom w:val="nil"/>
            <w:right w:val="nil"/>
          </w:tcBorders>
          <w:shd w:val="clear" w:color="auto" w:fill="auto"/>
        </w:tcPr>
        <w:p w14:paraId="34E9BEA3" w14:textId="77777777" w:rsidR="00E05019" w:rsidRPr="00FD3FCF" w:rsidRDefault="00E05019" w:rsidP="00FD3FCF">
          <w:pPr>
            <w:tabs>
              <w:tab w:val="right" w:pos="9781"/>
            </w:tabs>
            <w:ind w:left="-709"/>
            <w:jc w:val="center"/>
            <w:rPr>
              <w:color w:val="000066"/>
              <w:sz w:val="16"/>
              <w:szCs w:val="16"/>
            </w:rPr>
          </w:pPr>
        </w:p>
        <w:p w14:paraId="064336E1" w14:textId="77777777" w:rsidR="00E05019" w:rsidRPr="00FD3FCF" w:rsidRDefault="00E05019" w:rsidP="00FD3FCF">
          <w:pPr>
            <w:tabs>
              <w:tab w:val="right" w:pos="9781"/>
            </w:tabs>
            <w:ind w:left="-709"/>
            <w:jc w:val="center"/>
            <w:rPr>
              <w:color w:val="000066"/>
              <w:sz w:val="16"/>
              <w:szCs w:val="16"/>
            </w:rPr>
          </w:pPr>
          <w:r w:rsidRPr="00FD3FCF">
            <w:rPr>
              <w:color w:val="000066"/>
              <w:sz w:val="16"/>
              <w:szCs w:val="16"/>
            </w:rPr>
            <w:t>Mae'r Comisiynydd a'i dîm yn croesawu gohebiaeth yn Gymraeg neu Saesneg</w:t>
          </w:r>
        </w:p>
        <w:p w14:paraId="5B9D0A09" w14:textId="77777777" w:rsidR="00E05019" w:rsidRPr="00FD3FCF" w:rsidRDefault="00E05019" w:rsidP="00FD3FCF">
          <w:pPr>
            <w:tabs>
              <w:tab w:val="right" w:pos="9781"/>
            </w:tabs>
            <w:ind w:left="-709"/>
            <w:jc w:val="center"/>
            <w:rPr>
              <w:color w:val="000066"/>
              <w:sz w:val="16"/>
              <w:szCs w:val="16"/>
            </w:rPr>
          </w:pPr>
          <w:r w:rsidRPr="00FD3FCF">
            <w:rPr>
              <w:color w:val="000066"/>
              <w:sz w:val="16"/>
              <w:szCs w:val="16"/>
            </w:rPr>
            <w:t>The Commissioner and his team welcomes correspondence in Welsh or English</w:t>
          </w:r>
        </w:p>
      </w:tc>
    </w:tr>
  </w:tbl>
  <w:p w14:paraId="63FDF0DA" w14:textId="77777777" w:rsidR="00E05019" w:rsidRPr="00906768" w:rsidRDefault="00E05019" w:rsidP="00552495">
    <w:pPr>
      <w:tabs>
        <w:tab w:val="right" w:pos="9781"/>
      </w:tabs>
      <w:rPr>
        <w:color w:val="00006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B58B" w14:textId="77777777" w:rsidR="00E05019" w:rsidRDefault="00E05019" w:rsidP="00FE6385">
    <w:pPr>
      <w:tabs>
        <w:tab w:val="right" w:pos="9781"/>
      </w:tabs>
      <w:ind w:left="-709"/>
      <w:rPr>
        <w:color w:val="000000"/>
        <w:sz w:val="17"/>
        <w:szCs w:val="16"/>
      </w:rPr>
    </w:pPr>
    <w:bookmarkStart w:id="5" w:name="TITUS1FooterFirstPage"/>
    <w:r>
      <w:rPr>
        <w:color w:val="000000"/>
        <w:sz w:val="17"/>
        <w:szCs w:val="16"/>
      </w:rPr>
      <w:t> </w:t>
    </w:r>
  </w:p>
  <w:bookmarkEnd w:id="5"/>
  <w:p w14:paraId="49007AA6" w14:textId="3455583C" w:rsidR="00E05019" w:rsidRDefault="00283B4A" w:rsidP="00EE253F">
    <w:pPr>
      <w:tabs>
        <w:tab w:val="right" w:pos="9781"/>
      </w:tabs>
      <w:ind w:left="-709"/>
      <w:rPr>
        <w:color w:val="0033CC"/>
        <w:sz w:val="16"/>
        <w:szCs w:val="16"/>
      </w:rPr>
    </w:pPr>
    <w:r>
      <w:rPr>
        <w:noProof/>
      </w:rPr>
      <mc:AlternateContent>
        <mc:Choice Requires="wps">
          <w:drawing>
            <wp:anchor distT="0" distB="0" distL="114300" distR="114300" simplePos="0" relativeHeight="251658240" behindDoc="0" locked="0" layoutInCell="1" allowOverlap="1" wp14:anchorId="446E8FB1" wp14:editId="25F1479F">
              <wp:simplePos x="0" y="0"/>
              <wp:positionH relativeFrom="column">
                <wp:posOffset>-495300</wp:posOffset>
              </wp:positionH>
              <wp:positionV relativeFrom="paragraph">
                <wp:posOffset>47625</wp:posOffset>
              </wp:positionV>
              <wp:extent cx="6715125" cy="635"/>
              <wp:effectExtent l="0" t="0" r="0" b="184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5125" cy="635"/>
                      </a:xfrm>
                      <a:prstGeom prst="straightConnector1">
                        <a:avLst/>
                      </a:prstGeom>
                      <a:noFill/>
                      <a:ln w="9525">
                        <a:solidFill>
                          <a:srgbClr val="D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53D85" id="_x0000_t32" coordsize="21600,21600" o:spt="32" o:oned="t" path="m,l21600,21600e" filled="f">
              <v:path arrowok="t" fillok="f" o:connecttype="none"/>
              <o:lock v:ext="edit" shapetype="t"/>
            </v:shapetype>
            <v:shape id="AutoShape 1" o:spid="_x0000_s1026" type="#_x0000_t32" style="position:absolute;margin-left:-39pt;margin-top:3.75pt;width:528.7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" strokecolor="#d60000"/>
          </w:pict>
        </mc:Fallback>
      </mc:AlternateContent>
    </w:r>
  </w:p>
  <w:tbl>
    <w:tblPr>
      <w:tblW w:w="1048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2409"/>
      <w:gridCol w:w="4111"/>
    </w:tblGrid>
    <w:tr w:rsidR="00E05019" w:rsidRPr="00FD3FCF" w14:paraId="6DF077BB" w14:textId="77777777" w:rsidTr="00FD3FCF">
      <w:tc>
        <w:tcPr>
          <w:tcW w:w="3965" w:type="dxa"/>
          <w:tcBorders>
            <w:top w:val="nil"/>
            <w:left w:val="nil"/>
            <w:bottom w:val="nil"/>
            <w:right w:val="nil"/>
          </w:tcBorders>
          <w:shd w:val="clear" w:color="auto" w:fill="auto"/>
        </w:tcPr>
        <w:p w14:paraId="326E1463" w14:textId="77777777" w:rsidR="00E05019" w:rsidRPr="00FD3FCF" w:rsidRDefault="00E05019" w:rsidP="00FD3FCF">
          <w:pPr>
            <w:tabs>
              <w:tab w:val="right" w:pos="9781"/>
            </w:tabs>
            <w:rPr>
              <w:color w:val="000066"/>
              <w:sz w:val="16"/>
              <w:szCs w:val="16"/>
            </w:rPr>
          </w:pPr>
          <w:r w:rsidRPr="00FD3FCF">
            <w:rPr>
              <w:color w:val="000066"/>
              <w:sz w:val="16"/>
              <w:szCs w:val="16"/>
            </w:rPr>
            <w:t>Ty Morgannwg, Pencadlys yr Heddlu</w:t>
          </w:r>
        </w:p>
        <w:p w14:paraId="4410EAE3" w14:textId="77777777" w:rsidR="00E05019" w:rsidRPr="00FD3FCF" w:rsidRDefault="00E05019" w:rsidP="00FD3FCF">
          <w:pPr>
            <w:tabs>
              <w:tab w:val="right" w:pos="9781"/>
            </w:tabs>
            <w:rPr>
              <w:color w:val="000066"/>
              <w:sz w:val="16"/>
              <w:szCs w:val="16"/>
            </w:rPr>
          </w:pPr>
          <w:r w:rsidRPr="00FD3FCF">
            <w:rPr>
              <w:color w:val="000066"/>
              <w:sz w:val="16"/>
              <w:szCs w:val="16"/>
            </w:rPr>
            <w:t>Pen-y-Bont ar Ogwr, CF31 3SU</w:t>
          </w:r>
        </w:p>
        <w:p w14:paraId="580FE6E5" w14:textId="77777777" w:rsidR="00E05019" w:rsidRPr="00FD3FCF" w:rsidRDefault="00E05019" w:rsidP="00FD3FCF">
          <w:pPr>
            <w:tabs>
              <w:tab w:val="right" w:pos="9781"/>
            </w:tabs>
            <w:rPr>
              <w:color w:val="000066"/>
              <w:sz w:val="16"/>
              <w:szCs w:val="16"/>
            </w:rPr>
          </w:pPr>
          <w:r w:rsidRPr="00FD3FCF">
            <w:rPr>
              <w:color w:val="000066"/>
              <w:sz w:val="16"/>
              <w:szCs w:val="16"/>
            </w:rPr>
            <w:t>f: 01656 869366</w:t>
          </w:r>
        </w:p>
        <w:p w14:paraId="7519D6A0" w14:textId="77777777" w:rsidR="00E05019" w:rsidRPr="00FD3FCF" w:rsidRDefault="00E05019" w:rsidP="00FD3FCF">
          <w:pPr>
            <w:tabs>
              <w:tab w:val="right" w:pos="9781"/>
            </w:tabs>
            <w:rPr>
              <w:color w:val="000066"/>
              <w:sz w:val="16"/>
              <w:szCs w:val="16"/>
            </w:rPr>
          </w:pPr>
          <w:r w:rsidRPr="00FD3FCF">
            <w:rPr>
              <w:color w:val="000066"/>
              <w:sz w:val="16"/>
              <w:szCs w:val="16"/>
            </w:rPr>
            <w:t>e: commissioner@heddlu-de-cymru.pnn.police.uk</w:t>
          </w:r>
        </w:p>
        <w:p w14:paraId="7B4BA67E" w14:textId="77777777" w:rsidR="00E05019" w:rsidRPr="00FD3FCF" w:rsidRDefault="00E05019" w:rsidP="00FD3FCF">
          <w:pPr>
            <w:tabs>
              <w:tab w:val="right" w:pos="9781"/>
            </w:tabs>
            <w:rPr>
              <w:color w:val="0000FF"/>
              <w:sz w:val="16"/>
              <w:szCs w:val="16"/>
              <w:u w:val="single"/>
            </w:rPr>
          </w:pPr>
          <w:r w:rsidRPr="00FD3FCF">
            <w:rPr>
              <w:color w:val="000066"/>
              <w:sz w:val="16"/>
              <w:szCs w:val="16"/>
            </w:rPr>
            <w:t>g:</w:t>
          </w:r>
          <w:r w:rsidRPr="00FD3FCF">
            <w:rPr>
              <w:sz w:val="16"/>
              <w:szCs w:val="16"/>
            </w:rPr>
            <w:t xml:space="preserve"> </w:t>
          </w:r>
          <w:hyperlink r:id="rId1" w:history="1">
            <w:r w:rsidRPr="00FD3FCF">
              <w:rPr>
                <w:rStyle w:val="Hyperlink"/>
                <w:sz w:val="16"/>
                <w:szCs w:val="16"/>
              </w:rPr>
              <w:t>southwalescommissioner.org.uk</w:t>
            </w:r>
          </w:hyperlink>
        </w:p>
      </w:tc>
      <w:tc>
        <w:tcPr>
          <w:tcW w:w="2409" w:type="dxa"/>
          <w:tcBorders>
            <w:top w:val="nil"/>
            <w:left w:val="nil"/>
            <w:bottom w:val="nil"/>
            <w:right w:val="nil"/>
          </w:tcBorders>
          <w:shd w:val="clear" w:color="auto" w:fill="auto"/>
        </w:tcPr>
        <w:p w14:paraId="203F1F0B" w14:textId="77777777" w:rsidR="00E05019" w:rsidRPr="00FD3FCF" w:rsidRDefault="00E05019" w:rsidP="00FD3FCF">
          <w:pPr>
            <w:tabs>
              <w:tab w:val="right" w:pos="9781"/>
            </w:tabs>
            <w:rPr>
              <w:color w:val="000066"/>
              <w:sz w:val="16"/>
              <w:szCs w:val="16"/>
            </w:rPr>
          </w:pPr>
        </w:p>
      </w:tc>
      <w:tc>
        <w:tcPr>
          <w:tcW w:w="4111" w:type="dxa"/>
          <w:tcBorders>
            <w:top w:val="nil"/>
            <w:left w:val="nil"/>
            <w:bottom w:val="nil"/>
            <w:right w:val="nil"/>
          </w:tcBorders>
          <w:shd w:val="clear" w:color="auto" w:fill="auto"/>
        </w:tcPr>
        <w:p w14:paraId="3096B8CC"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Ty Morgannwg, Police Headquarters,</w:t>
          </w:r>
        </w:p>
        <w:p w14:paraId="213C2EBF"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Bridgend, CF31 3SU</w:t>
          </w:r>
        </w:p>
        <w:p w14:paraId="1CDA178D"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t: 01656 869366</w:t>
          </w:r>
        </w:p>
        <w:p w14:paraId="75C63E9B" w14:textId="77777777" w:rsidR="00E05019" w:rsidRPr="00FD3FCF" w:rsidRDefault="00E05019" w:rsidP="00FD3FCF">
          <w:pPr>
            <w:tabs>
              <w:tab w:val="right" w:pos="9781"/>
            </w:tabs>
            <w:ind w:left="-709"/>
            <w:jc w:val="right"/>
            <w:rPr>
              <w:color w:val="000066"/>
              <w:sz w:val="16"/>
              <w:szCs w:val="16"/>
            </w:rPr>
          </w:pPr>
          <w:r w:rsidRPr="00FD3FCF">
            <w:rPr>
              <w:color w:val="000066"/>
              <w:sz w:val="16"/>
              <w:szCs w:val="16"/>
            </w:rPr>
            <w:t>e: commissioner@south-wales.pnn.police.uk</w:t>
          </w:r>
        </w:p>
        <w:p w14:paraId="515CBDF6" w14:textId="77777777" w:rsidR="00E05019" w:rsidRPr="00FD3FCF" w:rsidRDefault="00E05019" w:rsidP="00FD3FCF">
          <w:pPr>
            <w:tabs>
              <w:tab w:val="right" w:pos="9781"/>
            </w:tabs>
            <w:ind w:left="-709"/>
            <w:jc w:val="right"/>
            <w:rPr>
              <w:color w:val="0000FF"/>
              <w:sz w:val="16"/>
              <w:szCs w:val="16"/>
              <w:u w:val="single"/>
            </w:rPr>
          </w:pPr>
          <w:r w:rsidRPr="00FD3FCF">
            <w:rPr>
              <w:color w:val="000066"/>
              <w:sz w:val="16"/>
              <w:szCs w:val="16"/>
            </w:rPr>
            <w:t>w:</w:t>
          </w:r>
          <w:hyperlink r:id="rId2" w:history="1">
            <w:r w:rsidRPr="00FD3FCF">
              <w:rPr>
                <w:rStyle w:val="Hyperlink"/>
                <w:sz w:val="16"/>
                <w:szCs w:val="16"/>
              </w:rPr>
              <w:t>southwalescommissioner.org.uk</w:t>
            </w:r>
          </w:hyperlink>
        </w:p>
      </w:tc>
    </w:tr>
    <w:tr w:rsidR="00E05019" w:rsidRPr="00FD3FCF" w14:paraId="52B056D5" w14:textId="77777777" w:rsidTr="00FD3FCF">
      <w:tc>
        <w:tcPr>
          <w:tcW w:w="10485" w:type="dxa"/>
          <w:gridSpan w:val="3"/>
          <w:tcBorders>
            <w:top w:val="nil"/>
            <w:left w:val="nil"/>
            <w:bottom w:val="nil"/>
            <w:right w:val="nil"/>
          </w:tcBorders>
          <w:shd w:val="clear" w:color="auto" w:fill="auto"/>
        </w:tcPr>
        <w:p w14:paraId="3D2E3A51" w14:textId="77777777" w:rsidR="00E05019" w:rsidRPr="00FD3FCF" w:rsidRDefault="00E05019" w:rsidP="00FD3FCF">
          <w:pPr>
            <w:tabs>
              <w:tab w:val="right" w:pos="9781"/>
            </w:tabs>
            <w:ind w:left="-709"/>
            <w:jc w:val="center"/>
            <w:rPr>
              <w:color w:val="000066"/>
              <w:sz w:val="16"/>
              <w:szCs w:val="16"/>
            </w:rPr>
          </w:pPr>
        </w:p>
        <w:p w14:paraId="31801928" w14:textId="77777777" w:rsidR="00E05019" w:rsidRPr="00FD3FCF" w:rsidRDefault="00E05019" w:rsidP="00FD3FCF">
          <w:pPr>
            <w:tabs>
              <w:tab w:val="right" w:pos="9781"/>
            </w:tabs>
            <w:ind w:left="-709"/>
            <w:jc w:val="center"/>
            <w:rPr>
              <w:color w:val="000066"/>
              <w:sz w:val="16"/>
              <w:szCs w:val="16"/>
            </w:rPr>
          </w:pPr>
          <w:r w:rsidRPr="00FD3FCF">
            <w:rPr>
              <w:color w:val="000066"/>
              <w:sz w:val="16"/>
              <w:szCs w:val="16"/>
            </w:rPr>
            <w:t>Mae'r Comisiynydd a'i dîm yn croesawu gohebiaeth yn Gymraeg neu Saesneg</w:t>
          </w:r>
        </w:p>
        <w:p w14:paraId="1A51E44E" w14:textId="77777777" w:rsidR="00E05019" w:rsidRPr="00FD3FCF" w:rsidRDefault="00E05019" w:rsidP="00FD3FCF">
          <w:pPr>
            <w:tabs>
              <w:tab w:val="right" w:pos="9781"/>
            </w:tabs>
            <w:ind w:left="-709"/>
            <w:jc w:val="center"/>
            <w:rPr>
              <w:color w:val="000066"/>
              <w:sz w:val="16"/>
              <w:szCs w:val="16"/>
            </w:rPr>
          </w:pPr>
          <w:r w:rsidRPr="00FD3FCF">
            <w:rPr>
              <w:color w:val="000066"/>
              <w:sz w:val="16"/>
              <w:szCs w:val="16"/>
            </w:rPr>
            <w:t>The Commissioner and his team welcomes correspondence in Welsh or English</w:t>
          </w:r>
        </w:p>
      </w:tc>
    </w:tr>
  </w:tbl>
  <w:p w14:paraId="520002B1" w14:textId="77777777" w:rsidR="00E05019" w:rsidRPr="00906768" w:rsidRDefault="00E05019" w:rsidP="00EE253F">
    <w:pPr>
      <w:tabs>
        <w:tab w:val="right" w:pos="9781"/>
      </w:tabs>
      <w:rPr>
        <w:color w:val="000066"/>
        <w:sz w:val="16"/>
        <w:szCs w:val="16"/>
      </w:rPr>
    </w:pPr>
  </w:p>
  <w:p w14:paraId="65742DEB" w14:textId="77777777" w:rsidR="00E05019" w:rsidRDefault="00E0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9035E" w14:textId="77777777" w:rsidR="00D5029E" w:rsidRDefault="00D5029E" w:rsidP="004C1BD2">
      <w:r>
        <w:separator/>
      </w:r>
    </w:p>
  </w:footnote>
  <w:footnote w:type="continuationSeparator" w:id="0">
    <w:p w14:paraId="66C13127" w14:textId="77777777" w:rsidR="00D5029E" w:rsidRDefault="00D5029E" w:rsidP="004C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14" w:type="dxa"/>
      <w:tblLook w:val="04A0" w:firstRow="1" w:lastRow="0" w:firstColumn="1" w:lastColumn="0" w:noHBand="0" w:noVBand="1"/>
    </w:tblPr>
    <w:tblGrid>
      <w:gridCol w:w="5742"/>
      <w:gridCol w:w="4748"/>
    </w:tblGrid>
    <w:tr w:rsidR="00E05019" w:rsidRPr="00FD3FCF" w14:paraId="73A76165" w14:textId="77777777" w:rsidTr="00FD3FCF">
      <w:trPr>
        <w:trHeight w:val="1691"/>
      </w:trPr>
      <w:tc>
        <w:tcPr>
          <w:tcW w:w="5742" w:type="dxa"/>
          <w:shd w:val="clear" w:color="auto" w:fill="auto"/>
        </w:tcPr>
        <w:p w14:paraId="77CFF2F7" w14:textId="77777777" w:rsidR="00E05019" w:rsidRDefault="00E05019" w:rsidP="00FE6385">
          <w:pPr>
            <w:pStyle w:val="Header"/>
            <w:tabs>
              <w:tab w:val="clear" w:pos="9026"/>
              <w:tab w:val="right" w:pos="9781"/>
            </w:tabs>
            <w:ind w:right="-755"/>
            <w:rPr>
              <w:color w:val="000000"/>
              <w:sz w:val="17"/>
              <w:szCs w:val="24"/>
            </w:rPr>
          </w:pPr>
          <w:bookmarkStart w:id="0" w:name="TITUS1HeaderEvenPages"/>
          <w:r>
            <w:rPr>
              <w:color w:val="000000"/>
              <w:sz w:val="17"/>
              <w:szCs w:val="24"/>
            </w:rPr>
            <w:t> </w:t>
          </w:r>
        </w:p>
        <w:bookmarkEnd w:id="0"/>
        <w:p w14:paraId="7FA8D713" w14:textId="77777777" w:rsidR="00E05019" w:rsidRPr="00FD3FCF" w:rsidRDefault="00E05019" w:rsidP="00FD3FCF">
          <w:pPr>
            <w:pStyle w:val="Header"/>
            <w:tabs>
              <w:tab w:val="clear" w:pos="9026"/>
              <w:tab w:val="right" w:pos="9781"/>
            </w:tabs>
            <w:ind w:right="-755"/>
            <w:rPr>
              <w:b/>
              <w:color w:val="000066"/>
              <w:szCs w:val="24"/>
            </w:rPr>
          </w:pPr>
        </w:p>
        <w:p w14:paraId="0B500318" w14:textId="77777777" w:rsidR="00E05019" w:rsidRPr="00FD3FCF" w:rsidRDefault="00E05019" w:rsidP="00FD3FCF">
          <w:pPr>
            <w:pStyle w:val="Header"/>
            <w:tabs>
              <w:tab w:val="clear" w:pos="9026"/>
              <w:tab w:val="right" w:pos="9781"/>
            </w:tabs>
            <w:ind w:right="-755"/>
            <w:rPr>
              <w:b/>
              <w:color w:val="000066"/>
              <w:sz w:val="16"/>
              <w:szCs w:val="16"/>
            </w:rPr>
          </w:pPr>
        </w:p>
        <w:p w14:paraId="179367B1" w14:textId="77777777" w:rsidR="00E05019" w:rsidRPr="00FD3FCF" w:rsidRDefault="00E05019" w:rsidP="00FD3FCF">
          <w:pPr>
            <w:pStyle w:val="Header"/>
            <w:tabs>
              <w:tab w:val="clear" w:pos="9026"/>
              <w:tab w:val="right" w:pos="9781"/>
            </w:tabs>
            <w:ind w:right="-755"/>
            <w:rPr>
              <w:color w:val="000066"/>
              <w:sz w:val="16"/>
              <w:szCs w:val="16"/>
            </w:rPr>
          </w:pPr>
          <w:r w:rsidRPr="00FD3FCF">
            <w:rPr>
              <w:b/>
              <w:color w:val="000066"/>
              <w:szCs w:val="24"/>
            </w:rPr>
            <w:t>Rt Hon Alun Michael JP OStJ FRSA</w:t>
          </w:r>
        </w:p>
        <w:p w14:paraId="0CFDBF14" w14:textId="77777777" w:rsidR="00E05019" w:rsidRPr="00FD3FCF" w:rsidRDefault="00E05019" w:rsidP="00FD3FCF">
          <w:pPr>
            <w:pStyle w:val="Header"/>
            <w:tabs>
              <w:tab w:val="clear" w:pos="9026"/>
              <w:tab w:val="right" w:pos="9781"/>
            </w:tabs>
            <w:ind w:left="993" w:right="-755"/>
            <w:rPr>
              <w:color w:val="000066"/>
              <w:sz w:val="16"/>
              <w:szCs w:val="16"/>
            </w:rPr>
          </w:pPr>
        </w:p>
        <w:p w14:paraId="7D982A91" w14:textId="77777777" w:rsidR="00E05019" w:rsidRPr="00FD3FCF" w:rsidRDefault="00E05019" w:rsidP="00FD3FCF">
          <w:pPr>
            <w:pStyle w:val="Header"/>
            <w:tabs>
              <w:tab w:val="clear" w:pos="9026"/>
              <w:tab w:val="right" w:pos="9781"/>
            </w:tabs>
            <w:ind w:right="-755"/>
            <w:rPr>
              <w:color w:val="000066"/>
              <w:sz w:val="16"/>
              <w:szCs w:val="16"/>
            </w:rPr>
          </w:pPr>
          <w:r w:rsidRPr="00FD3FCF">
            <w:rPr>
              <w:color w:val="000066"/>
              <w:sz w:val="16"/>
              <w:szCs w:val="16"/>
            </w:rPr>
            <w:t>Comisiynydd yr Heddlu a Throseddu De Cymru</w:t>
          </w:r>
        </w:p>
        <w:p w14:paraId="51A607BE" w14:textId="77777777" w:rsidR="00E05019" w:rsidRPr="00FD3FCF" w:rsidRDefault="00E05019" w:rsidP="00FD3FCF">
          <w:pPr>
            <w:pStyle w:val="Header"/>
            <w:tabs>
              <w:tab w:val="clear" w:pos="9026"/>
              <w:tab w:val="right" w:pos="9781"/>
            </w:tabs>
            <w:ind w:right="-755"/>
            <w:rPr>
              <w:color w:val="000066"/>
              <w:sz w:val="16"/>
              <w:szCs w:val="16"/>
            </w:rPr>
          </w:pPr>
          <w:r w:rsidRPr="00FD3FCF">
            <w:rPr>
              <w:color w:val="000066"/>
              <w:sz w:val="16"/>
              <w:szCs w:val="16"/>
            </w:rPr>
            <w:t>Police and Crime Commissioner for South Wales</w:t>
          </w:r>
        </w:p>
        <w:p w14:paraId="6983E2A8" w14:textId="77777777" w:rsidR="00E05019" w:rsidRPr="00FD3FCF" w:rsidRDefault="00E05019" w:rsidP="00FD3FCF">
          <w:pPr>
            <w:pStyle w:val="Header"/>
            <w:tabs>
              <w:tab w:val="clear" w:pos="9026"/>
              <w:tab w:val="right" w:pos="9781"/>
            </w:tabs>
            <w:ind w:right="-755"/>
            <w:rPr>
              <w:b/>
              <w:color w:val="000066"/>
              <w:sz w:val="16"/>
              <w:szCs w:val="16"/>
            </w:rPr>
          </w:pPr>
        </w:p>
      </w:tc>
      <w:tc>
        <w:tcPr>
          <w:tcW w:w="4748" w:type="dxa"/>
          <w:shd w:val="clear" w:color="auto" w:fill="auto"/>
        </w:tcPr>
        <w:p w14:paraId="039B30AF" w14:textId="4B0A9E30" w:rsidR="00E05019" w:rsidRPr="00FD3FCF" w:rsidRDefault="00283B4A" w:rsidP="00FD3FCF">
          <w:pPr>
            <w:pStyle w:val="Header"/>
            <w:tabs>
              <w:tab w:val="clear" w:pos="9026"/>
              <w:tab w:val="right" w:pos="9781"/>
            </w:tabs>
            <w:ind w:right="-755"/>
            <w:rPr>
              <w:b/>
              <w:color w:val="000066"/>
              <w:sz w:val="16"/>
              <w:szCs w:val="16"/>
            </w:rPr>
          </w:pPr>
          <w:r>
            <w:rPr>
              <w:noProof/>
            </w:rPr>
            <w:drawing>
              <wp:anchor distT="0" distB="0" distL="114300" distR="114300" simplePos="0" relativeHeight="251659264" behindDoc="0" locked="0" layoutInCell="1" allowOverlap="1" wp14:anchorId="283C93D6" wp14:editId="0ADFE96D">
                <wp:simplePos x="0" y="0"/>
                <wp:positionH relativeFrom="column">
                  <wp:posOffset>66040</wp:posOffset>
                </wp:positionH>
                <wp:positionV relativeFrom="paragraph">
                  <wp:posOffset>0</wp:posOffset>
                </wp:positionV>
                <wp:extent cx="2877820" cy="1310640"/>
                <wp:effectExtent l="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13106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75045E4" w14:textId="77777777" w:rsidR="00E05019" w:rsidRPr="00792B38" w:rsidRDefault="00E05019" w:rsidP="00EE253F">
    <w:pPr>
      <w:pStyle w:val="Header"/>
      <w:tabs>
        <w:tab w:val="clear" w:pos="9026"/>
        <w:tab w:val="right" w:pos="9781"/>
      </w:tabs>
      <w:ind w:right="-755"/>
      <w:rPr>
        <w:b/>
        <w:color w:val="000066"/>
        <w:sz w:val="4"/>
        <w:szCs w:val="4"/>
      </w:rPr>
    </w:pPr>
  </w:p>
  <w:p w14:paraId="5D9632BD" w14:textId="77777777" w:rsidR="00E05019" w:rsidRDefault="00E05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14" w:type="dxa"/>
      <w:tblLook w:val="04A0" w:firstRow="1" w:lastRow="0" w:firstColumn="1" w:lastColumn="0" w:noHBand="0" w:noVBand="1"/>
    </w:tblPr>
    <w:tblGrid>
      <w:gridCol w:w="5742"/>
      <w:gridCol w:w="4748"/>
    </w:tblGrid>
    <w:tr w:rsidR="00E05019" w:rsidRPr="00FD3FCF" w14:paraId="62568E2C" w14:textId="77777777" w:rsidTr="00FD3FCF">
      <w:trPr>
        <w:trHeight w:val="1691"/>
      </w:trPr>
      <w:tc>
        <w:tcPr>
          <w:tcW w:w="5742" w:type="dxa"/>
          <w:shd w:val="clear" w:color="auto" w:fill="auto"/>
        </w:tcPr>
        <w:p w14:paraId="42FB2C95" w14:textId="77777777" w:rsidR="00E05019" w:rsidRDefault="00E05019" w:rsidP="00FE6385">
          <w:pPr>
            <w:pStyle w:val="Header"/>
            <w:tabs>
              <w:tab w:val="clear" w:pos="9026"/>
              <w:tab w:val="right" w:pos="9781"/>
            </w:tabs>
            <w:ind w:right="-755"/>
            <w:rPr>
              <w:color w:val="000000"/>
              <w:sz w:val="17"/>
              <w:szCs w:val="24"/>
            </w:rPr>
          </w:pPr>
          <w:bookmarkStart w:id="1" w:name="TITUS1HeaderPrimary"/>
          <w:r>
            <w:rPr>
              <w:color w:val="000000"/>
              <w:sz w:val="17"/>
              <w:szCs w:val="24"/>
            </w:rPr>
            <w:t> </w:t>
          </w:r>
        </w:p>
        <w:bookmarkEnd w:id="1"/>
        <w:p w14:paraId="38EA3881" w14:textId="77777777" w:rsidR="00E05019" w:rsidRPr="00FD3FCF" w:rsidRDefault="00E05019" w:rsidP="00FD3FCF">
          <w:pPr>
            <w:pStyle w:val="Header"/>
            <w:tabs>
              <w:tab w:val="clear" w:pos="9026"/>
              <w:tab w:val="right" w:pos="9781"/>
            </w:tabs>
            <w:ind w:right="-755"/>
            <w:rPr>
              <w:b/>
              <w:color w:val="000066"/>
              <w:szCs w:val="24"/>
            </w:rPr>
          </w:pPr>
        </w:p>
        <w:p w14:paraId="0C8687AE" w14:textId="77777777" w:rsidR="00E05019" w:rsidRPr="00FD3FCF" w:rsidRDefault="00E05019" w:rsidP="00FD3FCF">
          <w:pPr>
            <w:pStyle w:val="Header"/>
            <w:tabs>
              <w:tab w:val="clear" w:pos="9026"/>
              <w:tab w:val="right" w:pos="9781"/>
            </w:tabs>
            <w:ind w:right="-755"/>
            <w:rPr>
              <w:b/>
              <w:color w:val="000066"/>
              <w:sz w:val="16"/>
              <w:szCs w:val="16"/>
            </w:rPr>
          </w:pPr>
        </w:p>
        <w:p w14:paraId="200FD762" w14:textId="77777777" w:rsidR="00E05019" w:rsidRPr="00FD3FCF" w:rsidRDefault="00E05019" w:rsidP="00FD3FCF">
          <w:pPr>
            <w:pStyle w:val="Header"/>
            <w:tabs>
              <w:tab w:val="clear" w:pos="9026"/>
              <w:tab w:val="right" w:pos="9781"/>
            </w:tabs>
            <w:ind w:right="-755"/>
            <w:rPr>
              <w:color w:val="000066"/>
              <w:sz w:val="16"/>
              <w:szCs w:val="16"/>
            </w:rPr>
          </w:pPr>
          <w:r w:rsidRPr="00FD3FCF">
            <w:rPr>
              <w:b/>
              <w:color w:val="000066"/>
              <w:szCs w:val="24"/>
            </w:rPr>
            <w:t>Rt Hon Alun Michael JP OStJ FRSA</w:t>
          </w:r>
        </w:p>
        <w:p w14:paraId="1AC694C8" w14:textId="77777777" w:rsidR="00E05019" w:rsidRPr="00FD3FCF" w:rsidRDefault="00E05019" w:rsidP="00FD3FCF">
          <w:pPr>
            <w:pStyle w:val="Header"/>
            <w:tabs>
              <w:tab w:val="clear" w:pos="9026"/>
              <w:tab w:val="right" w:pos="9781"/>
            </w:tabs>
            <w:ind w:left="993" w:right="-755"/>
            <w:rPr>
              <w:color w:val="000066"/>
              <w:sz w:val="16"/>
              <w:szCs w:val="16"/>
            </w:rPr>
          </w:pPr>
        </w:p>
        <w:p w14:paraId="4F468FC0" w14:textId="77777777" w:rsidR="00E05019" w:rsidRPr="00FD3FCF" w:rsidRDefault="00E05019" w:rsidP="00FD3FCF">
          <w:pPr>
            <w:pStyle w:val="Header"/>
            <w:tabs>
              <w:tab w:val="clear" w:pos="9026"/>
              <w:tab w:val="right" w:pos="9781"/>
            </w:tabs>
            <w:ind w:right="-755"/>
            <w:rPr>
              <w:color w:val="000066"/>
              <w:sz w:val="16"/>
              <w:szCs w:val="16"/>
            </w:rPr>
          </w:pPr>
          <w:r w:rsidRPr="00FD3FCF">
            <w:rPr>
              <w:color w:val="000066"/>
              <w:sz w:val="16"/>
              <w:szCs w:val="16"/>
            </w:rPr>
            <w:t>Comisiynydd yr Heddlu a Throseddu De Cymru</w:t>
          </w:r>
        </w:p>
        <w:p w14:paraId="6105A372" w14:textId="77777777" w:rsidR="00E05019" w:rsidRPr="00FD3FCF" w:rsidRDefault="00E05019" w:rsidP="00FD3FCF">
          <w:pPr>
            <w:pStyle w:val="Header"/>
            <w:tabs>
              <w:tab w:val="clear" w:pos="9026"/>
              <w:tab w:val="right" w:pos="9781"/>
            </w:tabs>
            <w:ind w:right="-755"/>
            <w:rPr>
              <w:color w:val="000066"/>
              <w:sz w:val="16"/>
              <w:szCs w:val="16"/>
            </w:rPr>
          </w:pPr>
          <w:r w:rsidRPr="00FD3FCF">
            <w:rPr>
              <w:color w:val="000066"/>
              <w:sz w:val="16"/>
              <w:szCs w:val="16"/>
            </w:rPr>
            <w:t>Police and Crime Commissioner for South Wales</w:t>
          </w:r>
        </w:p>
        <w:p w14:paraId="305C3F6E" w14:textId="77777777" w:rsidR="00E05019" w:rsidRPr="00FD3FCF" w:rsidRDefault="00E05019" w:rsidP="00FD3FCF">
          <w:pPr>
            <w:pStyle w:val="Header"/>
            <w:tabs>
              <w:tab w:val="clear" w:pos="9026"/>
              <w:tab w:val="right" w:pos="9781"/>
            </w:tabs>
            <w:ind w:right="-755"/>
            <w:rPr>
              <w:b/>
              <w:color w:val="000066"/>
              <w:sz w:val="16"/>
              <w:szCs w:val="16"/>
            </w:rPr>
          </w:pPr>
        </w:p>
      </w:tc>
      <w:tc>
        <w:tcPr>
          <w:tcW w:w="4748" w:type="dxa"/>
          <w:shd w:val="clear" w:color="auto" w:fill="auto"/>
        </w:tcPr>
        <w:p w14:paraId="5DFA31D5" w14:textId="7999D455" w:rsidR="00E05019" w:rsidRPr="00FD3FCF" w:rsidRDefault="00283B4A" w:rsidP="00FD3FCF">
          <w:pPr>
            <w:pStyle w:val="Header"/>
            <w:tabs>
              <w:tab w:val="clear" w:pos="9026"/>
              <w:tab w:val="right" w:pos="9781"/>
            </w:tabs>
            <w:ind w:right="-755"/>
            <w:rPr>
              <w:b/>
              <w:color w:val="000066"/>
              <w:sz w:val="16"/>
              <w:szCs w:val="16"/>
            </w:rPr>
          </w:pPr>
          <w:r>
            <w:rPr>
              <w:noProof/>
            </w:rPr>
            <w:drawing>
              <wp:anchor distT="0" distB="0" distL="114300" distR="114300" simplePos="0" relativeHeight="251656192" behindDoc="0" locked="0" layoutInCell="1" allowOverlap="1" wp14:anchorId="37003B81" wp14:editId="43178D70">
                <wp:simplePos x="0" y="0"/>
                <wp:positionH relativeFrom="column">
                  <wp:posOffset>66040</wp:posOffset>
                </wp:positionH>
                <wp:positionV relativeFrom="paragraph">
                  <wp:posOffset>0</wp:posOffset>
                </wp:positionV>
                <wp:extent cx="2877820" cy="13106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1310640"/>
                        </a:xfrm>
                        <a:prstGeom prst="rect">
                          <a:avLst/>
                        </a:prstGeom>
                        <a:noFill/>
                      </pic:spPr>
                    </pic:pic>
                  </a:graphicData>
                </a:graphic>
                <wp14:sizeRelH relativeFrom="page">
                  <wp14:pctWidth>0</wp14:pctWidth>
                </wp14:sizeRelH>
                <wp14:sizeRelV relativeFrom="page">
                  <wp14:pctHeight>0</wp14:pctHeight>
                </wp14:sizeRelV>
              </wp:anchor>
            </w:drawing>
          </w:r>
        </w:p>
      </w:tc>
    </w:tr>
  </w:tbl>
  <w:p w14:paraId="2D990700" w14:textId="77777777" w:rsidR="00E05019" w:rsidRPr="00792B38" w:rsidRDefault="00E05019" w:rsidP="00792B38">
    <w:pPr>
      <w:pStyle w:val="Header"/>
      <w:tabs>
        <w:tab w:val="clear" w:pos="9026"/>
        <w:tab w:val="right" w:pos="9781"/>
      </w:tabs>
      <w:ind w:right="-755"/>
      <w:rPr>
        <w:b/>
        <w:color w:val="000066"/>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14" w:type="dxa"/>
      <w:tblLook w:val="04A0" w:firstRow="1" w:lastRow="0" w:firstColumn="1" w:lastColumn="0" w:noHBand="0" w:noVBand="1"/>
    </w:tblPr>
    <w:tblGrid>
      <w:gridCol w:w="5742"/>
      <w:gridCol w:w="4748"/>
    </w:tblGrid>
    <w:tr w:rsidR="00E05019" w:rsidRPr="00FD3FCF" w14:paraId="18A913BE" w14:textId="77777777" w:rsidTr="00FD3FCF">
      <w:trPr>
        <w:trHeight w:val="1691"/>
      </w:trPr>
      <w:tc>
        <w:tcPr>
          <w:tcW w:w="5742" w:type="dxa"/>
          <w:shd w:val="clear" w:color="auto" w:fill="auto"/>
        </w:tcPr>
        <w:p w14:paraId="4D8736A9" w14:textId="77777777" w:rsidR="00E05019" w:rsidRDefault="00E05019" w:rsidP="00FE6385">
          <w:pPr>
            <w:pStyle w:val="Header"/>
            <w:tabs>
              <w:tab w:val="clear" w:pos="9026"/>
              <w:tab w:val="right" w:pos="9781"/>
            </w:tabs>
            <w:ind w:right="-755"/>
            <w:rPr>
              <w:color w:val="000000"/>
              <w:sz w:val="17"/>
              <w:szCs w:val="24"/>
            </w:rPr>
          </w:pPr>
          <w:bookmarkStart w:id="4" w:name="TITUS1HeaderFirstPage"/>
          <w:r>
            <w:rPr>
              <w:color w:val="000000"/>
              <w:sz w:val="17"/>
              <w:szCs w:val="24"/>
            </w:rPr>
            <w:t> </w:t>
          </w:r>
        </w:p>
        <w:bookmarkEnd w:id="4"/>
        <w:p w14:paraId="5748C0E4" w14:textId="77777777" w:rsidR="00E05019" w:rsidRPr="00FD3FCF" w:rsidRDefault="00E05019" w:rsidP="00FD3FCF">
          <w:pPr>
            <w:pStyle w:val="Header"/>
            <w:tabs>
              <w:tab w:val="clear" w:pos="9026"/>
              <w:tab w:val="right" w:pos="9781"/>
            </w:tabs>
            <w:ind w:right="-755"/>
            <w:rPr>
              <w:b/>
              <w:color w:val="000066"/>
              <w:szCs w:val="24"/>
            </w:rPr>
          </w:pPr>
        </w:p>
        <w:p w14:paraId="1D1CE051" w14:textId="77777777" w:rsidR="00E05019" w:rsidRPr="00FD3FCF" w:rsidRDefault="00E05019" w:rsidP="00FD3FCF">
          <w:pPr>
            <w:pStyle w:val="Header"/>
            <w:tabs>
              <w:tab w:val="clear" w:pos="9026"/>
              <w:tab w:val="right" w:pos="9781"/>
            </w:tabs>
            <w:ind w:right="-755"/>
            <w:rPr>
              <w:b/>
              <w:color w:val="000066"/>
              <w:sz w:val="16"/>
              <w:szCs w:val="16"/>
            </w:rPr>
          </w:pPr>
        </w:p>
        <w:p w14:paraId="77D65612" w14:textId="77777777" w:rsidR="00E05019" w:rsidRPr="00FD3FCF" w:rsidRDefault="00E05019" w:rsidP="00FD3FCF">
          <w:pPr>
            <w:pStyle w:val="Header"/>
            <w:tabs>
              <w:tab w:val="clear" w:pos="9026"/>
              <w:tab w:val="right" w:pos="9781"/>
            </w:tabs>
            <w:ind w:right="-755"/>
            <w:rPr>
              <w:color w:val="000066"/>
              <w:sz w:val="16"/>
              <w:szCs w:val="16"/>
            </w:rPr>
          </w:pPr>
          <w:r w:rsidRPr="00FD3FCF">
            <w:rPr>
              <w:b/>
              <w:color w:val="000066"/>
              <w:szCs w:val="24"/>
            </w:rPr>
            <w:t>Rt Hon Alun Michael JP OStJ FRSA</w:t>
          </w:r>
        </w:p>
        <w:p w14:paraId="74B0D7CA" w14:textId="77777777" w:rsidR="00E05019" w:rsidRPr="00FD3FCF" w:rsidRDefault="00E05019" w:rsidP="00FD3FCF">
          <w:pPr>
            <w:pStyle w:val="Header"/>
            <w:tabs>
              <w:tab w:val="clear" w:pos="9026"/>
              <w:tab w:val="right" w:pos="9781"/>
            </w:tabs>
            <w:ind w:left="993" w:right="-755"/>
            <w:rPr>
              <w:color w:val="000066"/>
              <w:sz w:val="16"/>
              <w:szCs w:val="16"/>
            </w:rPr>
          </w:pPr>
        </w:p>
        <w:p w14:paraId="3F5345E9" w14:textId="77777777" w:rsidR="00E05019" w:rsidRPr="00FD3FCF" w:rsidRDefault="00E05019" w:rsidP="00FD3FCF">
          <w:pPr>
            <w:pStyle w:val="Header"/>
            <w:tabs>
              <w:tab w:val="clear" w:pos="9026"/>
              <w:tab w:val="right" w:pos="9781"/>
            </w:tabs>
            <w:ind w:right="-755"/>
            <w:rPr>
              <w:color w:val="000066"/>
              <w:sz w:val="16"/>
              <w:szCs w:val="16"/>
            </w:rPr>
          </w:pPr>
          <w:r w:rsidRPr="00FD3FCF">
            <w:rPr>
              <w:color w:val="000066"/>
              <w:sz w:val="16"/>
              <w:szCs w:val="16"/>
            </w:rPr>
            <w:t>Comisiynydd yr Heddlu a Throseddu De Cymru</w:t>
          </w:r>
        </w:p>
        <w:p w14:paraId="78ADDA47" w14:textId="77777777" w:rsidR="00E05019" w:rsidRPr="00FD3FCF" w:rsidRDefault="00E05019" w:rsidP="00FD3FCF">
          <w:pPr>
            <w:pStyle w:val="Header"/>
            <w:tabs>
              <w:tab w:val="clear" w:pos="9026"/>
              <w:tab w:val="right" w:pos="9781"/>
            </w:tabs>
            <w:ind w:right="-755"/>
            <w:rPr>
              <w:color w:val="000066"/>
              <w:sz w:val="16"/>
              <w:szCs w:val="16"/>
            </w:rPr>
          </w:pPr>
          <w:r w:rsidRPr="00FD3FCF">
            <w:rPr>
              <w:color w:val="000066"/>
              <w:sz w:val="16"/>
              <w:szCs w:val="16"/>
            </w:rPr>
            <w:t>Police and Crime Commissioner for South Wales</w:t>
          </w:r>
        </w:p>
        <w:p w14:paraId="409BBF71" w14:textId="77777777" w:rsidR="00E05019" w:rsidRPr="00FD3FCF" w:rsidRDefault="00E05019" w:rsidP="00FD3FCF">
          <w:pPr>
            <w:pStyle w:val="Header"/>
            <w:tabs>
              <w:tab w:val="clear" w:pos="9026"/>
              <w:tab w:val="right" w:pos="9781"/>
            </w:tabs>
            <w:ind w:right="-755"/>
            <w:rPr>
              <w:b/>
              <w:color w:val="000066"/>
              <w:sz w:val="16"/>
              <w:szCs w:val="16"/>
            </w:rPr>
          </w:pPr>
        </w:p>
      </w:tc>
      <w:tc>
        <w:tcPr>
          <w:tcW w:w="4748" w:type="dxa"/>
          <w:shd w:val="clear" w:color="auto" w:fill="auto"/>
        </w:tcPr>
        <w:p w14:paraId="320C3063" w14:textId="7B28CBFD" w:rsidR="00E05019" w:rsidRPr="00FD3FCF" w:rsidRDefault="00283B4A" w:rsidP="00FD3FCF">
          <w:pPr>
            <w:pStyle w:val="Header"/>
            <w:tabs>
              <w:tab w:val="clear" w:pos="9026"/>
              <w:tab w:val="right" w:pos="9781"/>
            </w:tabs>
            <w:ind w:right="-755"/>
            <w:rPr>
              <w:b/>
              <w:color w:val="000066"/>
              <w:sz w:val="16"/>
              <w:szCs w:val="16"/>
            </w:rPr>
          </w:pPr>
          <w:r>
            <w:rPr>
              <w:noProof/>
            </w:rPr>
            <w:drawing>
              <wp:anchor distT="0" distB="0" distL="114300" distR="114300" simplePos="0" relativeHeight="251657216" behindDoc="0" locked="0" layoutInCell="1" allowOverlap="1" wp14:anchorId="3EB1C20F" wp14:editId="5E764B04">
                <wp:simplePos x="0" y="0"/>
                <wp:positionH relativeFrom="column">
                  <wp:posOffset>66040</wp:posOffset>
                </wp:positionH>
                <wp:positionV relativeFrom="paragraph">
                  <wp:posOffset>0</wp:posOffset>
                </wp:positionV>
                <wp:extent cx="2877820" cy="131064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1310640"/>
                        </a:xfrm>
                        <a:prstGeom prst="rect">
                          <a:avLst/>
                        </a:prstGeom>
                        <a:noFill/>
                      </pic:spPr>
                    </pic:pic>
                  </a:graphicData>
                </a:graphic>
                <wp14:sizeRelH relativeFrom="page">
                  <wp14:pctWidth>0</wp14:pctWidth>
                </wp14:sizeRelH>
                <wp14:sizeRelV relativeFrom="page">
                  <wp14:pctHeight>0</wp14:pctHeight>
                </wp14:sizeRelV>
              </wp:anchor>
            </w:drawing>
          </w:r>
        </w:p>
      </w:tc>
    </w:tr>
  </w:tbl>
  <w:p w14:paraId="29672855" w14:textId="77777777" w:rsidR="00E05019" w:rsidRPr="00792B38" w:rsidRDefault="00E05019" w:rsidP="00EE253F">
    <w:pPr>
      <w:pStyle w:val="Header"/>
      <w:tabs>
        <w:tab w:val="clear" w:pos="9026"/>
        <w:tab w:val="right" w:pos="9781"/>
      </w:tabs>
      <w:ind w:right="-755"/>
      <w:rPr>
        <w:b/>
        <w:color w:val="000066"/>
        <w:sz w:val="4"/>
        <w:szCs w:val="4"/>
      </w:rPr>
    </w:pPr>
  </w:p>
  <w:p w14:paraId="75830337" w14:textId="77777777" w:rsidR="00E05019" w:rsidRDefault="00E0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3561F"/>
    <w:multiLevelType w:val="hybridMultilevel"/>
    <w:tmpl w:val="D8387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B84BDC"/>
    <w:multiLevelType w:val="hybridMultilevel"/>
    <w:tmpl w:val="D37E2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AD5A2E"/>
    <w:multiLevelType w:val="hybridMultilevel"/>
    <w:tmpl w:val="BE88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0F1E5F-73B1-428C-BFA5-FA41F1DFF488}"/>
    <w:docVar w:name="dgnword-eventsink" w:val="306796488"/>
  </w:docVars>
  <w:rsids>
    <w:rsidRoot w:val="004C1BD2"/>
    <w:rsid w:val="000065DF"/>
    <w:rsid w:val="000102AE"/>
    <w:rsid w:val="000139B7"/>
    <w:rsid w:val="00024FAA"/>
    <w:rsid w:val="000411BF"/>
    <w:rsid w:val="00067FC9"/>
    <w:rsid w:val="00074074"/>
    <w:rsid w:val="00087C9F"/>
    <w:rsid w:val="000B6249"/>
    <w:rsid w:val="000C4C94"/>
    <w:rsid w:val="000D0F1E"/>
    <w:rsid w:val="000D4B13"/>
    <w:rsid w:val="000F6489"/>
    <w:rsid w:val="00103AD4"/>
    <w:rsid w:val="00105238"/>
    <w:rsid w:val="001124DD"/>
    <w:rsid w:val="001217C4"/>
    <w:rsid w:val="00121E6F"/>
    <w:rsid w:val="0012207C"/>
    <w:rsid w:val="00125E2D"/>
    <w:rsid w:val="00140CE4"/>
    <w:rsid w:val="001437C8"/>
    <w:rsid w:val="001440A7"/>
    <w:rsid w:val="001448E6"/>
    <w:rsid w:val="0016063C"/>
    <w:rsid w:val="001618F1"/>
    <w:rsid w:val="0016551D"/>
    <w:rsid w:val="001670D9"/>
    <w:rsid w:val="00176B87"/>
    <w:rsid w:val="00190946"/>
    <w:rsid w:val="001A2C6C"/>
    <w:rsid w:val="001A3BA6"/>
    <w:rsid w:val="001A6C12"/>
    <w:rsid w:val="001B1238"/>
    <w:rsid w:val="001C4FFF"/>
    <w:rsid w:val="001D0A0E"/>
    <w:rsid w:val="001D6D42"/>
    <w:rsid w:val="001D6E2E"/>
    <w:rsid w:val="001E015C"/>
    <w:rsid w:val="001F410A"/>
    <w:rsid w:val="0021070E"/>
    <w:rsid w:val="00212FCA"/>
    <w:rsid w:val="00226819"/>
    <w:rsid w:val="00227951"/>
    <w:rsid w:val="0023442E"/>
    <w:rsid w:val="00241943"/>
    <w:rsid w:val="00250EDB"/>
    <w:rsid w:val="0025539F"/>
    <w:rsid w:val="00271AD6"/>
    <w:rsid w:val="002752CA"/>
    <w:rsid w:val="00281AB5"/>
    <w:rsid w:val="00283B4A"/>
    <w:rsid w:val="00283FD2"/>
    <w:rsid w:val="0029124F"/>
    <w:rsid w:val="0029253A"/>
    <w:rsid w:val="00292C43"/>
    <w:rsid w:val="002A21E3"/>
    <w:rsid w:val="002D02D6"/>
    <w:rsid w:val="002D69FF"/>
    <w:rsid w:val="003063D4"/>
    <w:rsid w:val="0031090B"/>
    <w:rsid w:val="00311601"/>
    <w:rsid w:val="00322EE4"/>
    <w:rsid w:val="00331D52"/>
    <w:rsid w:val="00380392"/>
    <w:rsid w:val="0038346B"/>
    <w:rsid w:val="003948BF"/>
    <w:rsid w:val="003A36DE"/>
    <w:rsid w:val="003B2B88"/>
    <w:rsid w:val="003C5D42"/>
    <w:rsid w:val="003D15D2"/>
    <w:rsid w:val="003D2CB0"/>
    <w:rsid w:val="004030F3"/>
    <w:rsid w:val="00411D8E"/>
    <w:rsid w:val="0041792B"/>
    <w:rsid w:val="004220EF"/>
    <w:rsid w:val="0042477C"/>
    <w:rsid w:val="0042738A"/>
    <w:rsid w:val="00431289"/>
    <w:rsid w:val="004405B1"/>
    <w:rsid w:val="00450432"/>
    <w:rsid w:val="00452912"/>
    <w:rsid w:val="0045487D"/>
    <w:rsid w:val="004549BF"/>
    <w:rsid w:val="004676ED"/>
    <w:rsid w:val="0048149A"/>
    <w:rsid w:val="0048212E"/>
    <w:rsid w:val="00490FF6"/>
    <w:rsid w:val="004A5DD5"/>
    <w:rsid w:val="004B1DA6"/>
    <w:rsid w:val="004B2D41"/>
    <w:rsid w:val="004B68E7"/>
    <w:rsid w:val="004C1BD2"/>
    <w:rsid w:val="00512F3B"/>
    <w:rsid w:val="00516103"/>
    <w:rsid w:val="00543ABB"/>
    <w:rsid w:val="00551070"/>
    <w:rsid w:val="00552495"/>
    <w:rsid w:val="00554CC7"/>
    <w:rsid w:val="005614E9"/>
    <w:rsid w:val="00565766"/>
    <w:rsid w:val="005748D7"/>
    <w:rsid w:val="00580CD9"/>
    <w:rsid w:val="00585750"/>
    <w:rsid w:val="005920E9"/>
    <w:rsid w:val="00592F48"/>
    <w:rsid w:val="005B793C"/>
    <w:rsid w:val="005C0111"/>
    <w:rsid w:val="005D4873"/>
    <w:rsid w:val="005E08AB"/>
    <w:rsid w:val="005E2935"/>
    <w:rsid w:val="005F2B7F"/>
    <w:rsid w:val="005F3646"/>
    <w:rsid w:val="00607101"/>
    <w:rsid w:val="00613E53"/>
    <w:rsid w:val="006371A6"/>
    <w:rsid w:val="00637B89"/>
    <w:rsid w:val="00651987"/>
    <w:rsid w:val="0066513D"/>
    <w:rsid w:val="00695D28"/>
    <w:rsid w:val="006976EF"/>
    <w:rsid w:val="00697748"/>
    <w:rsid w:val="006B4AFB"/>
    <w:rsid w:val="006C2D48"/>
    <w:rsid w:val="006C317B"/>
    <w:rsid w:val="006D7D60"/>
    <w:rsid w:val="006E7BBF"/>
    <w:rsid w:val="006F2234"/>
    <w:rsid w:val="00702021"/>
    <w:rsid w:val="00714357"/>
    <w:rsid w:val="007211FA"/>
    <w:rsid w:val="00730E2F"/>
    <w:rsid w:val="00737969"/>
    <w:rsid w:val="00755AFC"/>
    <w:rsid w:val="007729B7"/>
    <w:rsid w:val="00774B20"/>
    <w:rsid w:val="00792B38"/>
    <w:rsid w:val="00792E73"/>
    <w:rsid w:val="007A553C"/>
    <w:rsid w:val="007A5D76"/>
    <w:rsid w:val="007C2C84"/>
    <w:rsid w:val="007E50B4"/>
    <w:rsid w:val="007F7FA2"/>
    <w:rsid w:val="00804BE6"/>
    <w:rsid w:val="008070A9"/>
    <w:rsid w:val="00812B77"/>
    <w:rsid w:val="008157FC"/>
    <w:rsid w:val="008220B1"/>
    <w:rsid w:val="0082486D"/>
    <w:rsid w:val="00841A18"/>
    <w:rsid w:val="00870DDA"/>
    <w:rsid w:val="008842F2"/>
    <w:rsid w:val="008A45FC"/>
    <w:rsid w:val="008B0868"/>
    <w:rsid w:val="008B1FC3"/>
    <w:rsid w:val="008B2ACF"/>
    <w:rsid w:val="008B778D"/>
    <w:rsid w:val="008E2857"/>
    <w:rsid w:val="008E5E62"/>
    <w:rsid w:val="00905804"/>
    <w:rsid w:val="00906768"/>
    <w:rsid w:val="0091777E"/>
    <w:rsid w:val="00921E0C"/>
    <w:rsid w:val="00926F3F"/>
    <w:rsid w:val="00931BB4"/>
    <w:rsid w:val="009349CC"/>
    <w:rsid w:val="0093659F"/>
    <w:rsid w:val="009659A9"/>
    <w:rsid w:val="00967F5C"/>
    <w:rsid w:val="00975CA0"/>
    <w:rsid w:val="00983755"/>
    <w:rsid w:val="00987AE7"/>
    <w:rsid w:val="00993063"/>
    <w:rsid w:val="009A0469"/>
    <w:rsid w:val="009C1DED"/>
    <w:rsid w:val="009D0E4F"/>
    <w:rsid w:val="009D45BD"/>
    <w:rsid w:val="009E42BE"/>
    <w:rsid w:val="009F3A0A"/>
    <w:rsid w:val="009F41B9"/>
    <w:rsid w:val="00A13022"/>
    <w:rsid w:val="00A15F77"/>
    <w:rsid w:val="00A1790F"/>
    <w:rsid w:val="00A3426D"/>
    <w:rsid w:val="00A73537"/>
    <w:rsid w:val="00A774B3"/>
    <w:rsid w:val="00A9058B"/>
    <w:rsid w:val="00AB3A77"/>
    <w:rsid w:val="00AB4695"/>
    <w:rsid w:val="00AB50D8"/>
    <w:rsid w:val="00AB6E9D"/>
    <w:rsid w:val="00AC73C1"/>
    <w:rsid w:val="00AF39C4"/>
    <w:rsid w:val="00B030BF"/>
    <w:rsid w:val="00B04E32"/>
    <w:rsid w:val="00B06B36"/>
    <w:rsid w:val="00B208C5"/>
    <w:rsid w:val="00B22D7A"/>
    <w:rsid w:val="00B25C62"/>
    <w:rsid w:val="00B31416"/>
    <w:rsid w:val="00B37944"/>
    <w:rsid w:val="00B40EE6"/>
    <w:rsid w:val="00B44DF8"/>
    <w:rsid w:val="00B45BC7"/>
    <w:rsid w:val="00B527CE"/>
    <w:rsid w:val="00B53A7C"/>
    <w:rsid w:val="00B53D1D"/>
    <w:rsid w:val="00B74553"/>
    <w:rsid w:val="00B77323"/>
    <w:rsid w:val="00B80BE5"/>
    <w:rsid w:val="00B90C4D"/>
    <w:rsid w:val="00B96E06"/>
    <w:rsid w:val="00BA1F03"/>
    <w:rsid w:val="00BA459D"/>
    <w:rsid w:val="00BB74AD"/>
    <w:rsid w:val="00BC6736"/>
    <w:rsid w:val="00BD0830"/>
    <w:rsid w:val="00BE4016"/>
    <w:rsid w:val="00BE6D66"/>
    <w:rsid w:val="00C00784"/>
    <w:rsid w:val="00C01DD7"/>
    <w:rsid w:val="00C1305A"/>
    <w:rsid w:val="00C138D8"/>
    <w:rsid w:val="00C1693B"/>
    <w:rsid w:val="00C41DCC"/>
    <w:rsid w:val="00C51E7F"/>
    <w:rsid w:val="00C60760"/>
    <w:rsid w:val="00C63777"/>
    <w:rsid w:val="00C6406D"/>
    <w:rsid w:val="00C676BF"/>
    <w:rsid w:val="00C70838"/>
    <w:rsid w:val="00C719C8"/>
    <w:rsid w:val="00C769AF"/>
    <w:rsid w:val="00CA178F"/>
    <w:rsid w:val="00CB67BA"/>
    <w:rsid w:val="00CB6984"/>
    <w:rsid w:val="00CD1B9E"/>
    <w:rsid w:val="00CD3D6D"/>
    <w:rsid w:val="00CF3538"/>
    <w:rsid w:val="00CF61C9"/>
    <w:rsid w:val="00D039B0"/>
    <w:rsid w:val="00D06817"/>
    <w:rsid w:val="00D12491"/>
    <w:rsid w:val="00D20DD1"/>
    <w:rsid w:val="00D22D5C"/>
    <w:rsid w:val="00D37E2E"/>
    <w:rsid w:val="00D47AA0"/>
    <w:rsid w:val="00D5029E"/>
    <w:rsid w:val="00D85A9F"/>
    <w:rsid w:val="00DB2599"/>
    <w:rsid w:val="00DC25F5"/>
    <w:rsid w:val="00DD1C1F"/>
    <w:rsid w:val="00DD2E58"/>
    <w:rsid w:val="00DF490E"/>
    <w:rsid w:val="00E05019"/>
    <w:rsid w:val="00E21D2E"/>
    <w:rsid w:val="00E233A6"/>
    <w:rsid w:val="00E23A96"/>
    <w:rsid w:val="00E33CEB"/>
    <w:rsid w:val="00E3771C"/>
    <w:rsid w:val="00E473F4"/>
    <w:rsid w:val="00E5141B"/>
    <w:rsid w:val="00E60169"/>
    <w:rsid w:val="00E603DF"/>
    <w:rsid w:val="00E65A4A"/>
    <w:rsid w:val="00E922C2"/>
    <w:rsid w:val="00E93511"/>
    <w:rsid w:val="00EC1BEA"/>
    <w:rsid w:val="00EC5E21"/>
    <w:rsid w:val="00EC7C99"/>
    <w:rsid w:val="00ED27A2"/>
    <w:rsid w:val="00ED517D"/>
    <w:rsid w:val="00EE253F"/>
    <w:rsid w:val="00EF5D8B"/>
    <w:rsid w:val="00EF7A8A"/>
    <w:rsid w:val="00F25BED"/>
    <w:rsid w:val="00F34F48"/>
    <w:rsid w:val="00F42BDE"/>
    <w:rsid w:val="00F53266"/>
    <w:rsid w:val="00F7301C"/>
    <w:rsid w:val="00F75AA6"/>
    <w:rsid w:val="00F76C07"/>
    <w:rsid w:val="00F80475"/>
    <w:rsid w:val="00F871D0"/>
    <w:rsid w:val="00F90524"/>
    <w:rsid w:val="00FC77B4"/>
    <w:rsid w:val="00FD254B"/>
    <w:rsid w:val="00FD3FCF"/>
    <w:rsid w:val="00FE6385"/>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5F939"/>
  <w15:docId w15:val="{2930BC9B-DF9B-4FB8-A0D2-72F2E820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5C"/>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BD2"/>
    <w:pPr>
      <w:tabs>
        <w:tab w:val="center" w:pos="4513"/>
        <w:tab w:val="right" w:pos="9026"/>
      </w:tabs>
    </w:pPr>
  </w:style>
  <w:style w:type="character" w:customStyle="1" w:styleId="HeaderChar">
    <w:name w:val="Header Char"/>
    <w:basedOn w:val="DefaultParagraphFont"/>
    <w:link w:val="Header"/>
    <w:uiPriority w:val="99"/>
    <w:rsid w:val="004C1BD2"/>
  </w:style>
  <w:style w:type="paragraph" w:styleId="Footer">
    <w:name w:val="footer"/>
    <w:basedOn w:val="Normal"/>
    <w:link w:val="FooterChar"/>
    <w:uiPriority w:val="99"/>
    <w:unhideWhenUsed/>
    <w:rsid w:val="004C1BD2"/>
    <w:pPr>
      <w:tabs>
        <w:tab w:val="center" w:pos="4513"/>
        <w:tab w:val="right" w:pos="9026"/>
      </w:tabs>
    </w:pPr>
  </w:style>
  <w:style w:type="character" w:customStyle="1" w:styleId="FooterChar">
    <w:name w:val="Footer Char"/>
    <w:basedOn w:val="DefaultParagraphFont"/>
    <w:link w:val="Footer"/>
    <w:uiPriority w:val="99"/>
    <w:rsid w:val="004C1BD2"/>
  </w:style>
  <w:style w:type="paragraph" w:styleId="BalloonText">
    <w:name w:val="Balloon Text"/>
    <w:basedOn w:val="Normal"/>
    <w:link w:val="BalloonTextChar"/>
    <w:uiPriority w:val="99"/>
    <w:semiHidden/>
    <w:unhideWhenUsed/>
    <w:rsid w:val="004C1BD2"/>
    <w:rPr>
      <w:rFonts w:ascii="Tahoma" w:hAnsi="Tahoma" w:cs="Tahoma"/>
      <w:sz w:val="16"/>
      <w:szCs w:val="16"/>
    </w:rPr>
  </w:style>
  <w:style w:type="character" w:customStyle="1" w:styleId="BalloonTextChar">
    <w:name w:val="Balloon Text Char"/>
    <w:link w:val="BalloonText"/>
    <w:uiPriority w:val="99"/>
    <w:semiHidden/>
    <w:rsid w:val="004C1BD2"/>
    <w:rPr>
      <w:rFonts w:ascii="Tahoma" w:hAnsi="Tahoma" w:cs="Tahoma"/>
      <w:sz w:val="16"/>
      <w:szCs w:val="16"/>
    </w:rPr>
  </w:style>
  <w:style w:type="character" w:styleId="Hyperlink">
    <w:name w:val="Hyperlink"/>
    <w:uiPriority w:val="99"/>
    <w:unhideWhenUsed/>
    <w:rsid w:val="004B1DA6"/>
    <w:rPr>
      <w:color w:val="0000FF"/>
      <w:u w:val="single"/>
    </w:rPr>
  </w:style>
  <w:style w:type="table" w:styleId="TableGrid">
    <w:name w:val="Table Grid"/>
    <w:basedOn w:val="TableNormal"/>
    <w:uiPriority w:val="59"/>
    <w:rsid w:val="0055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0BF"/>
    <w:pPr>
      <w:ind w:left="720"/>
    </w:pPr>
    <w:rPr>
      <w:rFonts w:ascii="Calibri" w:hAnsi="Calibri" w:cs="Calibri"/>
      <w:sz w:val="22"/>
    </w:rPr>
  </w:style>
  <w:style w:type="paragraph" w:customStyle="1" w:styleId="wordsection1">
    <w:name w:val="wordsection1"/>
    <w:basedOn w:val="Normal"/>
    <w:rsid w:val="00565766"/>
    <w:pPr>
      <w:spacing w:before="100" w:beforeAutospacing="1" w:after="100" w:afterAutospacing="1"/>
    </w:pPr>
    <w:rPr>
      <w:rFonts w:ascii="Calibri" w:eastAsiaTheme="minorHAns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546524">
      <w:bodyDiv w:val="1"/>
      <w:marLeft w:val="0"/>
      <w:marRight w:val="0"/>
      <w:marTop w:val="0"/>
      <w:marBottom w:val="0"/>
      <w:divBdr>
        <w:top w:val="none" w:sz="0" w:space="0" w:color="auto"/>
        <w:left w:val="none" w:sz="0" w:space="0" w:color="auto"/>
        <w:bottom w:val="none" w:sz="0" w:space="0" w:color="auto"/>
        <w:right w:val="none" w:sz="0" w:space="0" w:color="auto"/>
      </w:divBdr>
    </w:div>
    <w:div w:id="1144160194">
      <w:bodyDiv w:val="1"/>
      <w:marLeft w:val="0"/>
      <w:marRight w:val="0"/>
      <w:marTop w:val="0"/>
      <w:marBottom w:val="0"/>
      <w:divBdr>
        <w:top w:val="none" w:sz="0" w:space="0" w:color="auto"/>
        <w:left w:val="none" w:sz="0" w:space="0" w:color="auto"/>
        <w:bottom w:val="none" w:sz="0" w:space="0" w:color="auto"/>
        <w:right w:val="none" w:sz="0" w:space="0" w:color="auto"/>
      </w:divBdr>
    </w:div>
    <w:div w:id="1376078746">
      <w:bodyDiv w:val="1"/>
      <w:marLeft w:val="0"/>
      <w:marRight w:val="0"/>
      <w:marTop w:val="0"/>
      <w:marBottom w:val="0"/>
      <w:divBdr>
        <w:top w:val="none" w:sz="0" w:space="0" w:color="auto"/>
        <w:left w:val="none" w:sz="0" w:space="0" w:color="auto"/>
        <w:bottom w:val="none" w:sz="0" w:space="0" w:color="auto"/>
        <w:right w:val="none" w:sz="0" w:space="0" w:color="auto"/>
      </w:divBdr>
    </w:div>
    <w:div w:id="1662736288">
      <w:bodyDiv w:val="1"/>
      <w:marLeft w:val="0"/>
      <w:marRight w:val="0"/>
      <w:marTop w:val="0"/>
      <w:marBottom w:val="0"/>
      <w:divBdr>
        <w:top w:val="none" w:sz="0" w:space="0" w:color="auto"/>
        <w:left w:val="none" w:sz="0" w:space="0" w:color="auto"/>
        <w:bottom w:val="none" w:sz="0" w:space="0" w:color="auto"/>
        <w:right w:val="none" w:sz="0" w:space="0" w:color="auto"/>
      </w:divBdr>
    </w:div>
    <w:div w:id="17104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uthwalescommissioner.wales" TargetMode="External"/><Relationship Id="rId1" Type="http://schemas.openxmlformats.org/officeDocument/2006/relationships/hyperlink" Target="http://www.southwalescommissioner.wal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uthwalescommissioner.wales" TargetMode="External"/><Relationship Id="rId1" Type="http://schemas.openxmlformats.org/officeDocument/2006/relationships/hyperlink" Target="http://www.southwalescommissioner.wal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outhwalescommissioner.wales" TargetMode="External"/><Relationship Id="rId1" Type="http://schemas.openxmlformats.org/officeDocument/2006/relationships/hyperlink" Target="http://www.southwalescommissioner.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F8291DFEA37F42A8BE0306A0C2585E" ma:contentTypeVersion="0" ma:contentTypeDescription="Create a new document." ma:contentTypeScope="" ma:versionID="4c2285130e3c6ae42bd3ff88c55fd07c">
  <xsd:schema xmlns:xsd="http://www.w3.org/2001/XMLSchema" xmlns:xs="http://www.w3.org/2001/XMLSchema" xmlns:p="http://schemas.microsoft.com/office/2006/metadata/properties" targetNamespace="http://schemas.microsoft.com/office/2006/metadata/properties" ma:root="true" ma:fieldsID="8878f79a6d606f382c4d6032266053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9FF02-52BC-43A2-B4B2-88ABB189FE2F}">
  <ds:schemaRefs>
    <ds:schemaRef ds:uri="http://schemas.openxmlformats.org/officeDocument/2006/bibliography"/>
  </ds:schemaRefs>
</ds:datastoreItem>
</file>

<file path=customXml/itemProps2.xml><?xml version="1.0" encoding="utf-8"?>
<ds:datastoreItem xmlns:ds="http://schemas.openxmlformats.org/officeDocument/2006/customXml" ds:itemID="{75FCA894-6883-4AFD-9EB5-D836220AB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EE41C-667A-4E2F-96C8-6C4CEF645D23}">
  <ds:schemaRefs>
    <ds:schemaRef ds:uri="http://schemas.microsoft.com/sharepoint/v3/contenttype/forms"/>
  </ds:schemaRefs>
</ds:datastoreItem>
</file>

<file path=customXml/itemProps4.xml><?xml version="1.0" encoding="utf-8"?>
<ds:datastoreItem xmlns:ds="http://schemas.openxmlformats.org/officeDocument/2006/customXml" ds:itemID="{72F13E48-B373-45EF-B9BD-0D34E21EB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4411</CharactersWithSpaces>
  <SharedDoc>false</SharedDoc>
  <HLinks>
    <vt:vector size="36" baseType="variant">
      <vt:variant>
        <vt:i4>5898319</vt:i4>
      </vt:variant>
      <vt:variant>
        <vt:i4>15</vt:i4>
      </vt:variant>
      <vt:variant>
        <vt:i4>0</vt:i4>
      </vt:variant>
      <vt:variant>
        <vt:i4>5</vt:i4>
      </vt:variant>
      <vt:variant>
        <vt:lpwstr>http://www.southwalescommissioner.wales/</vt:lpwstr>
      </vt:variant>
      <vt:variant>
        <vt:lpwstr/>
      </vt:variant>
      <vt:variant>
        <vt:i4>5898319</vt:i4>
      </vt:variant>
      <vt:variant>
        <vt:i4>12</vt:i4>
      </vt:variant>
      <vt:variant>
        <vt:i4>0</vt:i4>
      </vt:variant>
      <vt:variant>
        <vt:i4>5</vt:i4>
      </vt:variant>
      <vt:variant>
        <vt:lpwstr>http://www.southwalescommissioner.wales/</vt:lpwstr>
      </vt:variant>
      <vt:variant>
        <vt:lpwstr/>
      </vt:variant>
      <vt:variant>
        <vt:i4>5898319</vt:i4>
      </vt:variant>
      <vt:variant>
        <vt:i4>9</vt:i4>
      </vt:variant>
      <vt:variant>
        <vt:i4>0</vt:i4>
      </vt:variant>
      <vt:variant>
        <vt:i4>5</vt:i4>
      </vt:variant>
      <vt:variant>
        <vt:lpwstr>http://www.southwalescommissioner.wales/</vt:lpwstr>
      </vt:variant>
      <vt:variant>
        <vt:lpwstr/>
      </vt:variant>
      <vt:variant>
        <vt:i4>5898319</vt:i4>
      </vt:variant>
      <vt:variant>
        <vt:i4>6</vt:i4>
      </vt:variant>
      <vt:variant>
        <vt:i4>0</vt:i4>
      </vt:variant>
      <vt:variant>
        <vt:i4>5</vt:i4>
      </vt:variant>
      <vt:variant>
        <vt:lpwstr>http://www.southwalescommissioner.wales/</vt:lpwstr>
      </vt:variant>
      <vt:variant>
        <vt:lpwstr/>
      </vt:variant>
      <vt:variant>
        <vt:i4>5898319</vt:i4>
      </vt:variant>
      <vt:variant>
        <vt:i4>3</vt:i4>
      </vt:variant>
      <vt:variant>
        <vt:i4>0</vt:i4>
      </vt:variant>
      <vt:variant>
        <vt:i4>5</vt:i4>
      </vt:variant>
      <vt:variant>
        <vt:lpwstr>http://www.southwalescommissioner.wales/</vt:lpwstr>
      </vt:variant>
      <vt:variant>
        <vt:lpwstr/>
      </vt:variant>
      <vt:variant>
        <vt:i4>5898319</vt:i4>
      </vt:variant>
      <vt:variant>
        <vt:i4>0</vt:i4>
      </vt:variant>
      <vt:variant>
        <vt:i4>0</vt:i4>
      </vt:variant>
      <vt:variant>
        <vt:i4>5</vt:i4>
      </vt:variant>
      <vt:variant>
        <vt:lpwstr>http://www.southwalescommissioner.wales/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swp53692</dc:creator>
  <cp:keywords/>
  <cp:lastModifiedBy>Jenkins-Jones,Hannah swp54657</cp:lastModifiedBy>
  <cp:revision>3</cp:revision>
  <cp:lastPrinted>2017-12-14T12:19:00Z</cp:lastPrinted>
  <dcterms:created xsi:type="dcterms:W3CDTF">2021-11-15T11:46:00Z</dcterms:created>
  <dcterms:modified xsi:type="dcterms:W3CDTF">2021-11-15T11:52:00Z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0c518ce3-12fc-42c7-9202-6d75005679fd</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NOT VISIBLE</vt:lpwstr>
  </property>
  <property fmtid="{D5CDD505-2E9C-101B-9397-08002B2CF9AE}" pid="7" name="MSIP_Label_66cf8fe5-b7b7-4df7-b38d-1c61ac2f6639_Enabled">
    <vt:lpwstr>true</vt:lpwstr>
  </property>
  <property fmtid="{D5CDD505-2E9C-101B-9397-08002B2CF9AE}" pid="8" name="MSIP_Label_66cf8fe5-b7b7-4df7-b38d-1c61ac2f6639_SetDate">
    <vt:lpwstr>2021-08-16T09:33:07Z</vt:lpwstr>
  </property>
  <property fmtid="{D5CDD505-2E9C-101B-9397-08002B2CF9AE}" pid="9" name="MSIP_Label_66cf8fe5-b7b7-4df7-b38d-1c61ac2f6639_Method">
    <vt:lpwstr>Standard</vt:lpwstr>
  </property>
  <property fmtid="{D5CDD505-2E9C-101B-9397-08002B2CF9AE}" pid="10" name="MSIP_Label_66cf8fe5-b7b7-4df7-b38d-1c61ac2f6639_Name">
    <vt:lpwstr>66cf8fe5-b7b7-4df7-b38d-1c61ac2f6639</vt:lpwstr>
  </property>
  <property fmtid="{D5CDD505-2E9C-101B-9397-08002B2CF9AE}" pid="11" name="MSIP_Label_66cf8fe5-b7b7-4df7-b38d-1c61ac2f6639_SiteId">
    <vt:lpwstr>270c2f4d-fd0c-4f08-92a9-e5bdd8a87e09</vt:lpwstr>
  </property>
  <property fmtid="{D5CDD505-2E9C-101B-9397-08002B2CF9AE}" pid="12" name="MSIP_Label_66cf8fe5-b7b7-4df7-b38d-1c61ac2f6639_ActionId">
    <vt:lpwstr>71470227-b1a0-4896-84f6-c72447cfd837</vt:lpwstr>
  </property>
  <property fmtid="{D5CDD505-2E9C-101B-9397-08002B2CF9AE}" pid="13" name="MSIP_Label_66cf8fe5-b7b7-4df7-b38d-1c61ac2f6639_ContentBits">
    <vt:lpwstr>0</vt:lpwstr>
  </property>
  <property fmtid="{D5CDD505-2E9C-101B-9397-08002B2CF9AE}" pid="14" name="ContentTypeId">
    <vt:lpwstr>0x010100D3F8291DFEA37F42A8BE0306A0C2585E</vt:lpwstr>
  </property>
</Properties>
</file>